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EF" w:rsidRDefault="003D25EF" w:rsidP="003D25EF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6E13A3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6E13A3">
        <w:rPr>
          <w:rFonts w:ascii="黑体" w:eastAsia="黑体" w:hAnsi="黑体" w:cs="宋体"/>
          <w:kern w:val="0"/>
          <w:sz w:val="32"/>
          <w:szCs w:val="32"/>
        </w:rPr>
        <w:t>3</w:t>
      </w:r>
    </w:p>
    <w:p w:rsidR="003D25EF" w:rsidRDefault="003D25EF" w:rsidP="003D25EF">
      <w:pPr>
        <w:widowControl/>
        <w:spacing w:line="540" w:lineRule="exact"/>
        <w:ind w:leftChars="-18" w:left="1274" w:hangingChars="410" w:hanging="1312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3D25EF" w:rsidRPr="005821F1" w:rsidRDefault="003D25EF" w:rsidP="003D25EF">
      <w:pPr>
        <w:widowControl/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5821F1">
        <w:rPr>
          <w:rFonts w:ascii="方正小标宋简体" w:eastAsia="方正小标宋简体" w:hAnsi="仿宋" w:hint="eastAsia"/>
          <w:sz w:val="44"/>
          <w:szCs w:val="44"/>
        </w:rPr>
        <w:t>第</w:t>
      </w:r>
      <w:r>
        <w:rPr>
          <w:rFonts w:ascii="方正小标宋简体" w:eastAsia="方正小标宋简体" w:hAnsi="仿宋" w:hint="eastAsia"/>
          <w:sz w:val="44"/>
          <w:szCs w:val="44"/>
        </w:rPr>
        <w:t>二</w:t>
      </w:r>
      <w:r w:rsidRPr="005821F1">
        <w:rPr>
          <w:rFonts w:ascii="方正小标宋简体" w:eastAsia="方正小标宋简体" w:hAnsi="仿宋" w:hint="eastAsia"/>
          <w:sz w:val="44"/>
          <w:szCs w:val="44"/>
        </w:rPr>
        <w:t>届公共图书馆创新创意征集推广活动</w:t>
      </w:r>
    </w:p>
    <w:p w:rsidR="003D25EF" w:rsidRDefault="003D25EF" w:rsidP="003D25EF">
      <w:pPr>
        <w:widowControl/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现场研议</w:t>
      </w:r>
      <w:r w:rsidRPr="005821F1">
        <w:rPr>
          <w:rFonts w:ascii="方正小标宋简体" w:eastAsia="方正小标宋简体" w:hAnsi="仿宋" w:hint="eastAsia"/>
          <w:sz w:val="44"/>
          <w:szCs w:val="44"/>
        </w:rPr>
        <w:t>阶段名单</w:t>
      </w:r>
    </w:p>
    <w:p w:rsidR="003D25EF" w:rsidRDefault="003D25EF" w:rsidP="003D25EF">
      <w:pPr>
        <w:widowControl/>
        <w:spacing w:line="600" w:lineRule="exact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485"/>
      </w:tblGrid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1C682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C6824">
              <w:rPr>
                <w:rFonts w:ascii="宋体" w:hAnsi="宋体" w:hint="eastAsia"/>
                <w:b/>
                <w:szCs w:val="21"/>
              </w:rPr>
              <w:lastRenderedPageBreak/>
              <w:t>编号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1C682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C6824">
              <w:rPr>
                <w:rFonts w:ascii="宋体" w:hAnsi="宋体" w:hint="eastAsia"/>
                <w:b/>
                <w:szCs w:val="21"/>
              </w:rPr>
              <w:t>创新创意名称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A004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长沙图书馆新三角创客空间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A005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“河北记忆”口述历史项目 ——河北省图书馆社会合作创新案例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A007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海珠区图书馆STEM科普系列活动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A008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吉林省图书馆“诺亚方舟系列活动”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A010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“双向延伸 借书e得”——打造纸本图书线上全流程服务体系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A011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融合发展 跨界创新：公私藏书互动模式的实践与思考——以燕赵红色</w:t>
            </w:r>
          </w:p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记忆馆为例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A012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绘本的分类排架方法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A013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“阅读·温暖——佛山视障读者关爱行动”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A014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阅读存银行，书香传万家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A016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“旋律大图”——大连图书馆探索音乐图书馆阅读服务创新案例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A017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角楼图书馆：新时代的文化空间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A026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桌面云虚拟化在宁夏图书馆的应用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A027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手机扫码借书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A028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图书馆面向弱势群体服务的创新——图书馆、NGO、企业协同合作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A035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厦门市图书馆集美馆区室内蓝牙导航系统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A036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新时代文明实践——丹东市图书馆市民业余学习大讲堂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A038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片纸闲墨讲述“图林”故事——“图林文华”系列产品开发案例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A040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“让文字活起来”经典文学作品读演俱乐部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A044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同读一本书 共圆中国梦——习近平经典著作在线诵读活动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A045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智绘书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A046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翔安红色记忆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A047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“阅天下·邂逅图书馆之美”游学案例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A048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温岭文旅图书馆走进“民宿、景点、公园”为游客带来文化的芳香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A049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给孩子“安”一颗书香的种子：“书香孟津”阅读推广团队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A050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彩云服务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A051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发挥文化资源优势 帮助农村电商发展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A052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格林童话之夜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A055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创新引领未来——大连市少儿图书馆创客空间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A058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触摸金陵脉搏——“诗游南京”文旅融合阅读推广新模式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lastRenderedPageBreak/>
              <w:t>A060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“游花海 品书香”阅读+活动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A061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无锡市图书馆创新特色分馆建设新模式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A065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图书馆里的阅读课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A066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泰州市图书馆“读藏书 品名城”活动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A067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感受Library，让我们共同经历——辽宁省图书馆“阅·历library”</w:t>
            </w:r>
          </w:p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图书馆少儿研学系列活动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A068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安徽省长丰县图书馆流通、活动服务外包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A072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乡村“四点半学堂”里的图书馆分馆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A074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阅读之美，美在四季阅读夜——青岛市图书馆家庭夜读模式阅读活动案例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A075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科学工场——我的图书馆科学启蒙乐园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A080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同心</w:t>
            </w:r>
            <w:r w:rsidRPr="00E11FF4">
              <w:rPr>
                <w:rFonts w:ascii="宋体" w:hAnsi="宋体"/>
                <w:szCs w:val="21"/>
              </w:rPr>
              <w:t>·</w:t>
            </w:r>
            <w:r w:rsidRPr="00E11FF4">
              <w:rPr>
                <w:rFonts w:ascii="宋体" w:hAnsi="宋体" w:hint="eastAsia"/>
                <w:szCs w:val="21"/>
              </w:rPr>
              <w:t>悦读之“和来自星星的孩子一起阅读”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A081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文化志愿服务助力大连少儿图书馆阅读推广活动案例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A082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双盲家庭亲子阅读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A085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为未成年人开启遇见世界的大门——麦积区馆创新案例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A087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凝聚与传承——深圳图书馆“深圳记忆”项目案例解析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A090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“阅读水滴”项目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A092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“千家万户”阅暖工程——邻里图书馆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A093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长春星火阅读计划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A094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咸阳图书馆“三免”服务案例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A096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“百场讲书读荆楚”系列活动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A100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巧用“设计思维”，培育“创新土壤”—让阅读推广“动”起来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A104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“书香暖山区”援建爱心阅览室文化志愿服务项目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A109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“用生命影响生命”——“活”了的邯郸真人图书馆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A111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《典籍背后有故事》微纪录片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A113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图书馆“第一课”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A117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图书馆会议资源服务的开发与利用 ——“中国学术会议报道”移动端</w:t>
            </w:r>
          </w:p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服务探索与建设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A118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锦州市图书馆微信专栏《诗说锦州》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A119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“夕阳红e族”信息素养培训，缩小城乡老年人数字鸿沟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A120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天一约书信用借阅服务创新案例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lastRenderedPageBreak/>
              <w:t>A123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“新零售”时代的图书馆文化阅读服务创新——长图“惠阅</w:t>
            </w:r>
            <w:r w:rsidRPr="00E11FF4">
              <w:rPr>
                <w:rFonts w:ascii="宋体" w:eastAsia="MS Mincho" w:hAnsi="宋体" w:cs="MS Mincho" w:hint="eastAsia"/>
                <w:szCs w:val="21"/>
              </w:rPr>
              <w:t>▪</w:t>
            </w:r>
            <w:r w:rsidRPr="00E11FF4">
              <w:rPr>
                <w:rFonts w:ascii="宋体" w:hAnsi="宋体" w:hint="eastAsia"/>
                <w:szCs w:val="21"/>
              </w:rPr>
              <w:t>文化菜单”服务案例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A128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研究茶文献 振兴茶产业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A129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吉林省图书馆“科技咨询服务”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A130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“阅动全家 书香嘉兴”学龄前儿童阅读推广体系建设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A132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我嘉书房“今天我值日”志愿服务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A139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水下古城家谱的收集整理——淳安县图书馆数字化收藏老家谱项目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A142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《蛟湖书声》项目创新案例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A143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广州图书馆“I（爱）</w:t>
            </w:r>
            <w:r w:rsidRPr="00E11FF4">
              <w:rPr>
                <w:rFonts w:ascii="宋体" w:hAnsi="宋体" w:cs="宋体" w:hint="eastAsia"/>
                <w:szCs w:val="21"/>
              </w:rPr>
              <w:t>•</w:t>
            </w:r>
            <w:r w:rsidRPr="00E11FF4">
              <w:rPr>
                <w:rFonts w:ascii="宋体" w:hAnsi="宋体" w:cs="仿宋_GB2312" w:hint="eastAsia"/>
                <w:szCs w:val="21"/>
              </w:rPr>
              <w:t>捐书”微公益行动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A144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社交阅读语境下的公共图书馆资源营销实践——“佛山领读者”项目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A145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三合一玩转绘本---“台上台下”亲子阅读高效涨粉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A146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公共文化服务运行机制的创新与实践——佛山阅读联盟建设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A147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特色阅读品牌助力创建国家级公共文化服务体系示范区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A148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新媒体环境下公共图书馆公益讲座的创新发展——以图书馆讲坛与培训</w:t>
            </w:r>
          </w:p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专业委员会网站“荟·讲座”为例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A149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“同在一片蓝天下”城中村儿童阅读推广公益项目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A150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“诗文咏传”传统文化推广活动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A152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基于公共图书馆多媒体资源推广的特色人文空间构建——佛山市图书馆</w:t>
            </w:r>
          </w:p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音乐馆项目案例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A153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包头市图书馆“敖包书屋”亲子阅读主题系列活动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A158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创新合作模式 彰显城市文化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A159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江汉金桥书吧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A170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科学妈妈、科学爸爸 ——少儿科普阅读推广创新实践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A171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“项目立馆”：改革管理机制，激发创新活力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A175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书香伴读·聆听你我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A176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诗画“二十四节气”系列活动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A183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“为地球朗读”全民阅读公益活动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A184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播撒“悦”读种子·静待一路花开——唐山市图书馆精准化、立体化服务少数民族儿童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A185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“文旅深度融合”背景下“图书馆里的创造力”——以杭州市创客节为例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A193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江城读书节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lastRenderedPageBreak/>
              <w:t>A197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雅室研经卷，学林诠高作——广州图书馆研究型信息服务平台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A201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《图书馆史话》音频节目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A204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“相伴共读 书香润德”家庭亲子阅读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A213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太图“城市之光”系列活动——温暖城市你我，传播大爱无疆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A218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阅读在路上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A219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湖南图书馆数字阅读平台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A221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中国—东盟特色资源库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A225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“与人民同心 奏时代旋律”图书馆服务脱贫攻坚、乡村振兴战略案例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A227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曲图灯谜管理平台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A229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告别手机控，不做低头族——丰南图书馆暑期学子特工营案例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A231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让“诗和远方”走在一起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A232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琴台知音读书会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A233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“海疆数字文化长廊”暨“海疆书香”工程建设案例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A235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“吴门缥缃”传统文化推广活动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A237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“依托多样馆藏资源，开展立体宣传推广”——江阴市图书馆地方文献</w:t>
            </w:r>
          </w:p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征集、整理和推广活动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A238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全民参与、合作共赢——浙江图书馆2018年度“阅读锦鲤”活动分析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B01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“这！就是作家”阅读推广方案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B02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移动增强现实技术与广州少儿图书馆综合导览系统建设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B03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广州少年儿童图书馆AR故事剧场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B07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创新馆校合作模式 推进书香校园建设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B10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文化雅集——推广优秀传统文化新实践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B12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让图书馆“抖”起来——石家庄市图书馆创意方案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B13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“印象唐山”：打造地方特色数字资源新地标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B14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安全出行 快乐阅读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B15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“球知少年”文体融合主题活动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B18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“科技类图书采购志愿者”团队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B20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走·读 里运河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B22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让地图“开口说话”——利用新媒体重读“南京保卫战”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B24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构建沈阳地区图书馆多层次文化供给侧服务平台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B26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立足“文化茅台”建设，创办国内一流的酒类文献馆藏资源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lastRenderedPageBreak/>
              <w:t>B30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佛山市图书馆·遇见阅读项目策划方案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B31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开启“1+n+1”全域服务新模式 助推公共文化服务体系示范区建设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B32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“光影流年</w:t>
            </w:r>
            <w:r w:rsidRPr="00E11FF4">
              <w:rPr>
                <w:rFonts w:ascii="宋体" w:hAnsi="宋体" w:cs="宋体" w:hint="eastAsia"/>
                <w:szCs w:val="21"/>
              </w:rPr>
              <w:t>•</w:t>
            </w:r>
            <w:r w:rsidRPr="00E11FF4">
              <w:rPr>
                <w:rFonts w:ascii="宋体" w:hAnsi="宋体" w:cs="仿宋_GB2312" w:hint="eastAsia"/>
                <w:szCs w:val="21"/>
              </w:rPr>
              <w:t>书香满溢”书影共赏活动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B33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朋友圈里的图书馆视觉冲击：“发现金图”创意海报行动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B35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知识共享时代下图书馆人性化服务创新——“共享文化管家”创意方案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B36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“书服到家”--南京共享图书馆信用网借平台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B37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基于叙事医学理念的图书馆读书会的设计与实践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B38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e路书香——数字阅读推广自媒体平台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B39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图书馆融合非公企业创新公共文化服务——打造非公企业党建创新示范</w:t>
            </w:r>
          </w:p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基地和非公企业党群服务中心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B41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“金优计划” 考评优化 ——金陵图书馆员工队伍管理创新方案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B42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小小智慧树成长计划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B45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图书馆的“点单外送”时代——长图基于生态进化的“去中心化”服务</w:t>
            </w:r>
          </w:p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模式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B47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佛山市图书馆“读者圈”系统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B48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杭州图书馆主导杭州民间阅读组织推动全民阅读工作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B52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杭州图书馆“YUE杭图”品牌建设</w:t>
            </w:r>
          </w:p>
        </w:tc>
      </w:tr>
      <w:tr w:rsidR="003D25EF" w:rsidRPr="00153632" w:rsidTr="00421236">
        <w:trPr>
          <w:trHeight w:val="17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B54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5EF" w:rsidRPr="00E11FF4" w:rsidRDefault="003D25EF" w:rsidP="0042123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11FF4">
              <w:rPr>
                <w:rFonts w:ascii="宋体" w:hAnsi="宋体" w:hint="eastAsia"/>
                <w:szCs w:val="21"/>
              </w:rPr>
              <w:t>文化行走 诗意研学 ——太图少儿传统文化研学营</w:t>
            </w:r>
          </w:p>
        </w:tc>
      </w:tr>
    </w:tbl>
    <w:p w:rsidR="003D25EF" w:rsidRDefault="003D25EF" w:rsidP="003D25EF">
      <w:pPr>
        <w:widowControl/>
        <w:spacing w:line="600" w:lineRule="exact"/>
        <w:rPr>
          <w:rFonts w:ascii="方正小标宋简体" w:eastAsia="方正小标宋简体" w:hAnsi="仿宋" w:hint="eastAsia"/>
          <w:sz w:val="44"/>
          <w:szCs w:val="44"/>
        </w:rPr>
      </w:pPr>
    </w:p>
    <w:p w:rsidR="0084439B" w:rsidRDefault="0084439B"/>
    <w:sectPr w:rsidR="00844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EF"/>
    <w:rsid w:val="003D25EF"/>
    <w:rsid w:val="0084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FEA5"/>
  <w15:chartTrackingRefBased/>
  <w15:docId w15:val="{B5324803-643A-47E2-942B-0E962DC2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5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2019-06-13T05:55:00Z</dcterms:created>
  <dcterms:modified xsi:type="dcterms:W3CDTF">2019-06-13T05:58:00Z</dcterms:modified>
</cp:coreProperties>
</file>