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32" w:rsidRPr="00C6270F" w:rsidRDefault="00862432" w:rsidP="00862432">
      <w:pPr>
        <w:spacing w:line="360" w:lineRule="auto"/>
        <w:rPr>
          <w:rFonts w:ascii="宋体" w:hAnsi="宋体" w:hint="eastAsia"/>
          <w:sz w:val="24"/>
        </w:rPr>
      </w:pPr>
      <w:r w:rsidRPr="00C6270F">
        <w:rPr>
          <w:rFonts w:ascii="宋体" w:hAnsi="宋体" w:hint="eastAsia"/>
          <w:sz w:val="24"/>
        </w:rPr>
        <w:t>附件1</w:t>
      </w:r>
      <w:r w:rsidRPr="00C6270F">
        <w:rPr>
          <w:rFonts w:ascii="宋体" w:hAnsi="宋体"/>
          <w:sz w:val="24"/>
        </w:rPr>
        <w:t xml:space="preserve">                   </w:t>
      </w:r>
    </w:p>
    <w:p w:rsidR="00862432" w:rsidRPr="00C6270F" w:rsidRDefault="00862432" w:rsidP="00862432">
      <w:pPr>
        <w:spacing w:line="360" w:lineRule="auto"/>
        <w:jc w:val="center"/>
        <w:rPr>
          <w:rFonts w:ascii="宋体" w:hAnsi="宋体" w:hint="eastAsia"/>
          <w:sz w:val="24"/>
        </w:rPr>
      </w:pPr>
      <w:r w:rsidRPr="00C6270F">
        <w:rPr>
          <w:rFonts w:ascii="宋体" w:hAnsi="宋体" w:hint="eastAsia"/>
          <w:sz w:val="24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476"/>
        <w:gridCol w:w="1605"/>
        <w:gridCol w:w="3285"/>
      </w:tblGrid>
      <w:tr w:rsidR="00862432" w:rsidRPr="00C6270F" w:rsidTr="00C6270F">
        <w:trPr>
          <w:trHeight w:val="465"/>
          <w:jc w:val="center"/>
        </w:trPr>
        <w:tc>
          <w:tcPr>
            <w:tcW w:w="1772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C6270F">
              <w:rPr>
                <w:rFonts w:ascii="宋体" w:hAnsi="宋体" w:cs="仿宋" w:hint="eastAsia"/>
                <w:bCs/>
                <w:sz w:val="24"/>
              </w:rPr>
              <w:t>姓 名</w:t>
            </w:r>
          </w:p>
        </w:tc>
        <w:tc>
          <w:tcPr>
            <w:tcW w:w="2476" w:type="dxa"/>
            <w:vAlign w:val="center"/>
          </w:tcPr>
          <w:p w:rsidR="00862432" w:rsidRPr="00C6270F" w:rsidRDefault="00862432" w:rsidP="00C6270F">
            <w:pPr>
              <w:spacing w:line="360" w:lineRule="auto"/>
              <w:ind w:left="3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C6270F">
              <w:rPr>
                <w:rFonts w:ascii="宋体" w:hAnsi="宋体" w:cs="仿宋" w:hint="eastAsia"/>
                <w:bCs/>
                <w:sz w:val="24"/>
              </w:rPr>
              <w:t>手机号码</w:t>
            </w:r>
          </w:p>
        </w:tc>
        <w:tc>
          <w:tcPr>
            <w:tcW w:w="3285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62432" w:rsidRPr="00C6270F" w:rsidTr="00C6270F">
        <w:trPr>
          <w:trHeight w:val="465"/>
          <w:jc w:val="center"/>
        </w:trPr>
        <w:tc>
          <w:tcPr>
            <w:tcW w:w="1772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C6270F">
              <w:rPr>
                <w:rFonts w:ascii="宋体" w:hAnsi="宋体" w:cs="仿宋" w:hint="eastAsia"/>
                <w:bCs/>
                <w:sz w:val="24"/>
              </w:rPr>
              <w:t>性 别</w:t>
            </w:r>
          </w:p>
        </w:tc>
        <w:tc>
          <w:tcPr>
            <w:tcW w:w="2476" w:type="dxa"/>
            <w:vAlign w:val="center"/>
          </w:tcPr>
          <w:p w:rsidR="00862432" w:rsidRPr="00C6270F" w:rsidRDefault="00862432" w:rsidP="00C6270F">
            <w:pPr>
              <w:spacing w:line="360" w:lineRule="auto"/>
              <w:ind w:left="3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C6270F">
              <w:rPr>
                <w:rFonts w:ascii="宋体" w:hAnsi="宋体" w:cs="仿宋" w:hint="eastAsia"/>
                <w:bCs/>
                <w:sz w:val="24"/>
              </w:rPr>
              <w:t>电子邮箱</w:t>
            </w:r>
          </w:p>
        </w:tc>
        <w:tc>
          <w:tcPr>
            <w:tcW w:w="3285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62432" w:rsidRPr="00C6270F" w:rsidTr="00C6270F">
        <w:trPr>
          <w:trHeight w:val="765"/>
          <w:jc w:val="center"/>
        </w:trPr>
        <w:tc>
          <w:tcPr>
            <w:tcW w:w="1772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C6270F">
              <w:rPr>
                <w:rFonts w:ascii="宋体" w:hAnsi="宋体" w:cs="仿宋" w:hint="eastAsia"/>
                <w:bCs/>
                <w:sz w:val="24"/>
              </w:rPr>
              <w:t>工作单位</w:t>
            </w:r>
          </w:p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C6270F">
              <w:rPr>
                <w:rFonts w:ascii="宋体" w:hAnsi="宋体" w:cs="仿宋" w:hint="eastAsia"/>
                <w:bCs/>
                <w:sz w:val="24"/>
              </w:rPr>
              <w:t>及职务</w:t>
            </w:r>
          </w:p>
        </w:tc>
        <w:tc>
          <w:tcPr>
            <w:tcW w:w="7366" w:type="dxa"/>
            <w:gridSpan w:val="3"/>
          </w:tcPr>
          <w:p w:rsidR="00862432" w:rsidRPr="00C6270F" w:rsidRDefault="00862432" w:rsidP="00C6270F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862432" w:rsidRPr="00C6270F" w:rsidTr="00C6270F">
        <w:trPr>
          <w:trHeight w:val="1844"/>
          <w:jc w:val="center"/>
        </w:trPr>
        <w:tc>
          <w:tcPr>
            <w:tcW w:w="1772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C6270F">
              <w:rPr>
                <w:rFonts w:ascii="宋体" w:hAnsi="宋体" w:cs="仿宋" w:hint="eastAsia"/>
                <w:bCs/>
                <w:sz w:val="24"/>
              </w:rPr>
              <w:t>住 宿</w:t>
            </w:r>
          </w:p>
        </w:tc>
        <w:tc>
          <w:tcPr>
            <w:tcW w:w="7366" w:type="dxa"/>
            <w:gridSpan w:val="3"/>
          </w:tcPr>
          <w:p w:rsidR="00862432" w:rsidRPr="00C6270F" w:rsidRDefault="00862432" w:rsidP="00C6270F">
            <w:pPr>
              <w:spacing w:line="360" w:lineRule="auto"/>
              <w:rPr>
                <w:rFonts w:ascii="宋体" w:hAnsi="宋体" w:cs="仿宋" w:hint="eastAsia"/>
                <w:kern w:val="0"/>
                <w:sz w:val="24"/>
                <w:shd w:val="clear" w:color="auto" w:fill="FFFFFF"/>
              </w:rPr>
            </w:pPr>
            <w:r w:rsidRPr="00C6270F">
              <w:rPr>
                <w:rFonts w:ascii="宋体" w:hAnsi="宋体" w:cs="仿宋" w:hint="eastAsia"/>
                <w:kern w:val="0"/>
                <w:sz w:val="24"/>
                <w:shd w:val="clear" w:color="auto" w:fill="FFFFFF"/>
              </w:rPr>
              <w:sym w:font="Wingdings 2" w:char="F0A3"/>
            </w:r>
            <w:r w:rsidRPr="00C6270F">
              <w:rPr>
                <w:rFonts w:ascii="宋体" w:hAnsi="宋体" w:cs="仿宋" w:hint="eastAsia"/>
                <w:kern w:val="0"/>
                <w:sz w:val="24"/>
                <w:shd w:val="clear" w:color="auto" w:fill="FFFFFF"/>
              </w:rPr>
              <w:t xml:space="preserve">单人包间 350元/天      </w:t>
            </w:r>
            <w:r w:rsidRPr="00C6270F">
              <w:rPr>
                <w:rFonts w:ascii="宋体" w:hAnsi="宋体" w:cs="仿宋" w:hint="eastAsia"/>
                <w:kern w:val="0"/>
                <w:sz w:val="24"/>
                <w:shd w:val="clear" w:color="auto" w:fill="FFFFFF"/>
              </w:rPr>
              <w:sym w:font="Wingdings 2" w:char="00A3"/>
            </w:r>
            <w:r w:rsidRPr="00C6270F">
              <w:rPr>
                <w:rFonts w:ascii="宋体" w:hAnsi="宋体" w:cs="仿宋" w:hint="eastAsia"/>
                <w:kern w:val="0"/>
                <w:sz w:val="24"/>
                <w:shd w:val="clear" w:color="auto" w:fill="FFFFFF"/>
              </w:rPr>
              <w:t>标间单床 175元/天</w:t>
            </w:r>
          </w:p>
          <w:p w:rsidR="00862432" w:rsidRPr="00C6270F" w:rsidRDefault="00862432" w:rsidP="00C6270F">
            <w:pPr>
              <w:spacing w:line="360" w:lineRule="auto"/>
              <w:rPr>
                <w:rFonts w:ascii="宋体" w:hAnsi="宋体" w:cs="仿宋" w:hint="eastAsia"/>
                <w:sz w:val="24"/>
                <w:shd w:val="clear" w:color="auto" w:fill="FFFFFF"/>
              </w:rPr>
            </w:pPr>
            <w:r w:rsidRPr="00C6270F">
              <w:rPr>
                <w:rFonts w:ascii="宋体" w:hAnsi="宋体" w:cs="仿宋" w:hint="eastAsia"/>
                <w:sz w:val="24"/>
                <w:shd w:val="clear" w:color="auto" w:fill="FFFFFF"/>
              </w:rPr>
              <w:sym w:font="Wingdings 2" w:char="F0A3"/>
            </w:r>
            <w:r w:rsidRPr="00C6270F">
              <w:rPr>
                <w:rFonts w:ascii="宋体" w:hAnsi="宋体" w:cs="仿宋" w:hint="eastAsia"/>
                <w:sz w:val="24"/>
                <w:shd w:val="clear" w:color="auto" w:fill="FFFFFF"/>
              </w:rPr>
              <w:t xml:space="preserve">双人标间 350元/天      </w:t>
            </w:r>
            <w:r w:rsidRPr="00C6270F">
              <w:rPr>
                <w:rFonts w:ascii="宋体" w:hAnsi="宋体" w:cs="仿宋" w:hint="eastAsia"/>
                <w:sz w:val="24"/>
                <w:shd w:val="clear" w:color="auto" w:fill="FFFFFF"/>
              </w:rPr>
              <w:sym w:font="Wingdings 2" w:char="00A3"/>
            </w:r>
            <w:r w:rsidRPr="00C6270F">
              <w:rPr>
                <w:rFonts w:ascii="宋体" w:hAnsi="宋体" w:cs="仿宋" w:hint="eastAsia"/>
                <w:sz w:val="24"/>
                <w:shd w:val="clear" w:color="auto" w:fill="FFFFFF"/>
              </w:rPr>
              <w:t>不住宿</w:t>
            </w:r>
          </w:p>
          <w:p w:rsidR="00862432" w:rsidRPr="00C6270F" w:rsidRDefault="00862432" w:rsidP="00C6270F">
            <w:pPr>
              <w:spacing w:line="360" w:lineRule="auto"/>
              <w:rPr>
                <w:rFonts w:ascii="宋体" w:hAnsi="宋体" w:cs="仿宋"/>
                <w:sz w:val="24"/>
                <w:shd w:val="clear" w:color="auto" w:fill="FFFFFF"/>
              </w:rPr>
            </w:pPr>
            <w:r w:rsidRPr="00C6270F">
              <w:rPr>
                <w:rFonts w:ascii="宋体" w:hAnsi="宋体" w:cs="仿宋" w:hint="eastAsia"/>
                <w:sz w:val="24"/>
                <w:shd w:val="clear" w:color="auto" w:fill="FFFFFF"/>
              </w:rPr>
              <w:t>住宿天数</w:t>
            </w:r>
            <w:r w:rsidRPr="00C6270F">
              <w:rPr>
                <w:rFonts w:ascii="宋体" w:hAnsi="宋体" w:cs="仿宋" w:hint="eastAsia"/>
                <w:sz w:val="24"/>
                <w:u w:val="single"/>
                <w:shd w:val="clear" w:color="auto" w:fill="FFFFFF"/>
              </w:rPr>
              <w:t xml:space="preserve">       </w:t>
            </w:r>
            <w:r w:rsidRPr="00C6270F">
              <w:rPr>
                <w:rFonts w:ascii="宋体" w:hAnsi="宋体" w:cs="仿宋" w:hint="eastAsia"/>
                <w:sz w:val="24"/>
                <w:shd w:val="clear" w:color="auto" w:fill="FFFFFF"/>
              </w:rPr>
              <w:t>晚</w:t>
            </w:r>
          </w:p>
        </w:tc>
      </w:tr>
      <w:tr w:rsidR="00862432" w:rsidRPr="00C6270F" w:rsidTr="00C6270F">
        <w:trPr>
          <w:trHeight w:val="809"/>
          <w:jc w:val="center"/>
        </w:trPr>
        <w:tc>
          <w:tcPr>
            <w:tcW w:w="1772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C6270F">
              <w:rPr>
                <w:rFonts w:ascii="宋体" w:hAnsi="宋体" w:cs="仿宋" w:hint="eastAsia"/>
                <w:bCs/>
                <w:sz w:val="24"/>
              </w:rPr>
              <w:t>到达方式</w:t>
            </w:r>
          </w:p>
        </w:tc>
        <w:tc>
          <w:tcPr>
            <w:tcW w:w="7366" w:type="dxa"/>
            <w:gridSpan w:val="3"/>
            <w:vAlign w:val="center"/>
          </w:tcPr>
          <w:p w:rsidR="00862432" w:rsidRPr="00C6270F" w:rsidRDefault="00862432" w:rsidP="00C6270F">
            <w:pPr>
              <w:pStyle w:val="TableParagraph"/>
              <w:spacing w:line="360" w:lineRule="auto"/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  <w:lang w:eastAsia="zh-CN"/>
              </w:rPr>
            </w:pP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</w:rPr>
              <w:sym w:font="Wingdings 2" w:char="F0A3"/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  <w:lang w:eastAsia="zh-CN"/>
              </w:rPr>
              <w:t>飞机  预订航班号</w:t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             </w:t>
            </w:r>
          </w:p>
          <w:p w:rsidR="00862432" w:rsidRPr="00C6270F" w:rsidRDefault="00862432" w:rsidP="00C6270F">
            <w:pPr>
              <w:pStyle w:val="TableParagraph"/>
              <w:spacing w:line="360" w:lineRule="auto"/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  <w:lang w:eastAsia="zh-CN"/>
              </w:rPr>
            </w:pP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</w:rPr>
              <w:sym w:font="Wingdings 2" w:char="F0A3"/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  <w:lang w:eastAsia="zh-CN"/>
              </w:rPr>
              <w:t>火车（</w:t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</w:rPr>
              <w:sym w:font="Wingdings 2" w:char="F0A3"/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  <w:lang w:eastAsia="zh-CN"/>
              </w:rPr>
              <w:t>天津站</w:t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</w:rPr>
              <w:sym w:font="Wingdings 2" w:char="F0A3"/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  <w:lang w:eastAsia="zh-CN"/>
              </w:rPr>
              <w:t>天津西站</w:t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</w:rPr>
              <w:sym w:font="Wingdings 2" w:char="F0A3"/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  <w:lang w:eastAsia="zh-CN"/>
              </w:rPr>
              <w:t>天津南站）</w:t>
            </w:r>
          </w:p>
          <w:p w:rsidR="00862432" w:rsidRPr="00C6270F" w:rsidRDefault="00862432" w:rsidP="00C6270F">
            <w:pPr>
              <w:pStyle w:val="TableParagraph"/>
              <w:spacing w:line="360" w:lineRule="auto"/>
              <w:ind w:firstLineChars="400" w:firstLine="960"/>
              <w:rPr>
                <w:rFonts w:ascii="宋体" w:eastAsia="宋体" w:hAnsi="宋体" w:cs="仿宋"/>
                <w:sz w:val="24"/>
                <w:szCs w:val="24"/>
                <w:u w:val="single"/>
                <w:shd w:val="clear" w:color="auto" w:fill="FFFFFF"/>
                <w:lang w:eastAsia="zh-CN"/>
              </w:rPr>
            </w:pPr>
            <w:r w:rsidRPr="00C6270F">
              <w:rPr>
                <w:rFonts w:ascii="宋体" w:eastAsia="宋体" w:hAnsi="宋体" w:cs="仿宋" w:hint="eastAsia"/>
                <w:sz w:val="24"/>
                <w:szCs w:val="24"/>
                <w:shd w:val="clear" w:color="auto" w:fill="FFFFFF"/>
                <w:lang w:eastAsia="zh-CN"/>
              </w:rPr>
              <w:t>预订车次</w:t>
            </w:r>
            <w:r w:rsidRPr="00C6270F">
              <w:rPr>
                <w:rFonts w:ascii="宋体" w:eastAsia="宋体" w:hAnsi="宋体" w:cs="仿宋" w:hint="eastAsia"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               </w:t>
            </w:r>
          </w:p>
        </w:tc>
      </w:tr>
      <w:tr w:rsidR="00862432" w:rsidRPr="00C6270F" w:rsidTr="00C6270F">
        <w:trPr>
          <w:trHeight w:val="809"/>
          <w:jc w:val="center"/>
        </w:trPr>
        <w:tc>
          <w:tcPr>
            <w:tcW w:w="1772" w:type="dxa"/>
            <w:vAlign w:val="center"/>
          </w:tcPr>
          <w:p w:rsidR="00862432" w:rsidRPr="00C6270F" w:rsidRDefault="00862432" w:rsidP="00C6270F">
            <w:pPr>
              <w:spacing w:line="360" w:lineRule="auto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C6270F">
              <w:rPr>
                <w:rFonts w:ascii="宋体" w:hAnsi="宋体" w:cs="仿宋" w:hint="eastAsia"/>
                <w:bCs/>
                <w:sz w:val="24"/>
              </w:rPr>
              <w:t>备 注</w:t>
            </w:r>
          </w:p>
        </w:tc>
        <w:tc>
          <w:tcPr>
            <w:tcW w:w="7366" w:type="dxa"/>
            <w:gridSpan w:val="3"/>
            <w:vAlign w:val="center"/>
          </w:tcPr>
          <w:p w:rsidR="00862432" w:rsidRPr="00C6270F" w:rsidRDefault="00862432" w:rsidP="00C6270F">
            <w:pPr>
              <w:pStyle w:val="TableParagraph"/>
              <w:spacing w:line="360" w:lineRule="auto"/>
              <w:rPr>
                <w:rFonts w:ascii="宋体" w:eastAsia="宋体" w:hAnsi="宋体" w:cs="仿宋" w:hint="eastAsia"/>
                <w:sz w:val="24"/>
                <w:szCs w:val="24"/>
                <w:lang w:eastAsia="zh-CN"/>
              </w:rPr>
            </w:pPr>
            <w:r w:rsidRPr="00C6270F">
              <w:rPr>
                <w:rFonts w:ascii="宋体" w:eastAsia="宋体" w:hAnsi="宋体" w:cs="仿宋" w:hint="eastAsia"/>
                <w:sz w:val="24"/>
                <w:szCs w:val="24"/>
                <w:lang w:eastAsia="zh-CN"/>
              </w:rPr>
              <w:t>请注明饮食或其它禁忌。</w:t>
            </w:r>
          </w:p>
        </w:tc>
      </w:tr>
    </w:tbl>
    <w:p w:rsidR="00862432" w:rsidRPr="00C6270F" w:rsidRDefault="00862432" w:rsidP="00862432">
      <w:pPr>
        <w:spacing w:line="360" w:lineRule="auto"/>
        <w:ind w:firstLineChars="200" w:firstLine="482"/>
        <w:rPr>
          <w:rFonts w:ascii="宋体" w:hAnsi="宋体" w:cs="黑体"/>
          <w:b/>
          <w:bCs/>
          <w:sz w:val="24"/>
        </w:rPr>
      </w:pPr>
    </w:p>
    <w:p w:rsidR="00862432" w:rsidRPr="00C6270F" w:rsidRDefault="00862432" w:rsidP="00862432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注：为使会务工作顺利进行，请将此回执于10月18日前返回至邮箱tjstsgxh2018@163.com。感谢您对会务组工作的支持与协助，预祝您旅途顺利！</w:t>
      </w:r>
    </w:p>
    <w:p w:rsidR="008B12FA" w:rsidRDefault="008B12FA">
      <w:bookmarkStart w:id="0" w:name="_GoBack"/>
      <w:bookmarkEnd w:id="0"/>
    </w:p>
    <w:sectPr w:rsidR="008B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2"/>
    <w:rsid w:val="00862432"/>
    <w:rsid w:val="008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D4D81-3C34-4D10-816D-1905382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62432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2019-10-11T06:14:00Z</dcterms:created>
  <dcterms:modified xsi:type="dcterms:W3CDTF">2019-10-11T06:14:00Z</dcterms:modified>
</cp:coreProperties>
</file>