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A14" w:rsidRDefault="00E53A14" w:rsidP="00E53A14">
      <w:pPr>
        <w:widowControl/>
        <w:spacing w:line="540" w:lineRule="exact"/>
        <w:jc w:val="left"/>
        <w:rPr>
          <w:rFonts w:ascii="黑体" w:eastAsia="黑体" w:hAnsi="黑体" w:cs="黑体" w:hint="eastAsia"/>
          <w:color w:val="0C0C0C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C0C0C"/>
          <w:kern w:val="0"/>
          <w:sz w:val="32"/>
          <w:szCs w:val="32"/>
        </w:rPr>
        <w:t>附件</w:t>
      </w:r>
    </w:p>
    <w:p w:rsidR="00E53A14" w:rsidRDefault="00E53A14" w:rsidP="00E53A14">
      <w:pPr>
        <w:spacing w:line="540" w:lineRule="exact"/>
        <w:jc w:val="left"/>
        <w:rPr>
          <w:rFonts w:ascii="方正小标宋简体" w:eastAsia="方正小标宋简体" w:hAnsi="方正小标宋简体" w:cs="方正小标宋简体"/>
          <w:color w:val="0C0C0C"/>
          <w:kern w:val="0"/>
          <w:sz w:val="44"/>
          <w:szCs w:val="44"/>
        </w:rPr>
      </w:pPr>
      <w:bookmarkStart w:id="0" w:name="_GoBack"/>
      <w:bookmarkEnd w:id="0"/>
    </w:p>
    <w:p w:rsidR="00E53A14" w:rsidRDefault="00E53A14" w:rsidP="00E53A1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C0C0C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C0C0C"/>
          <w:kern w:val="0"/>
          <w:sz w:val="44"/>
          <w:szCs w:val="44"/>
        </w:rPr>
        <w:t>在线学习须知</w:t>
      </w:r>
    </w:p>
    <w:p w:rsidR="00E53A14" w:rsidRDefault="00E53A14" w:rsidP="00E53A14">
      <w:pPr>
        <w:spacing w:line="540" w:lineRule="exact"/>
        <w:rPr>
          <w:rFonts w:ascii="方正小标宋简体" w:eastAsia="方正小标宋简体" w:hAnsi="方正小标宋简体" w:cs="方正小标宋简体"/>
          <w:color w:val="0C0C0C"/>
          <w:kern w:val="0"/>
          <w:sz w:val="44"/>
          <w:szCs w:val="44"/>
        </w:rPr>
      </w:pPr>
    </w:p>
    <w:p w:rsidR="00E53A14" w:rsidRDefault="00E53A14" w:rsidP="00E53A14">
      <w:pPr>
        <w:tabs>
          <w:tab w:val="left" w:pos="6180"/>
        </w:tabs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一、报名方式</w:t>
      </w:r>
    </w:p>
    <w:p w:rsidR="00E53A14" w:rsidRDefault="00E53A14" w:rsidP="00E53A14">
      <w:pPr>
        <w:pStyle w:val="a3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黑体" w:cs="Arial" w:hint="eastAsia"/>
          <w:sz w:val="32"/>
          <w:szCs w:val="32"/>
        </w:rPr>
      </w:pPr>
      <w:r>
        <w:rPr>
          <w:rFonts w:ascii="仿宋_GB2312" w:eastAsia="仿宋_GB2312" w:hAnsi="黑体" w:cs="Arial" w:hint="eastAsia"/>
          <w:color w:val="0C0C0C"/>
          <w:sz w:val="32"/>
          <w:szCs w:val="32"/>
        </w:rPr>
        <w:t>本次培训采取网上报名方式。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2022年6月8日起,可通过中国图书馆学会网站（www.lsc.org.cn）</w:t>
      </w:r>
      <w:r>
        <w:rPr>
          <w:rFonts w:ascii="仿宋_GB2312" w:eastAsia="仿宋_GB2312" w:hAnsi="黑体" w:cs="Arial" w:hint="eastAsia"/>
          <w:color w:val="0C0C0C"/>
          <w:sz w:val="32"/>
          <w:szCs w:val="32"/>
        </w:rPr>
        <w:t>右上角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登录“中国图书馆学会会员管理与服务平台”</w:t>
      </w:r>
      <w:r>
        <w:rPr>
          <w:rStyle w:val="NormalCharacter"/>
          <w:rFonts w:ascii="仿宋_GB2312" w:eastAsia="仿宋_GB2312" w:hAnsi="黑体" w:hint="eastAsia"/>
          <w:color w:val="0C0C0C"/>
          <w:sz w:val="32"/>
          <w:szCs w:val="32"/>
        </w:rPr>
        <w:t>（</w:t>
      </w:r>
      <w:r>
        <w:rPr>
          <w:rStyle w:val="NormalCharacter"/>
          <w:rFonts w:ascii="仿宋_GB2312" w:eastAsia="仿宋_GB2312" w:hAnsi="仿宋"/>
          <w:sz w:val="32"/>
          <w:szCs w:val="32"/>
        </w:rPr>
        <w:t>新用户需先注册平台</w:t>
      </w:r>
      <w:r>
        <w:rPr>
          <w:rStyle w:val="NormalCharacter"/>
          <w:rFonts w:ascii="仿宋_GB2312" w:eastAsia="仿宋_GB2312" w:hAnsi="仿宋"/>
          <w:sz w:val="32"/>
          <w:szCs w:val="32"/>
        </w:rPr>
        <w:t>“</w:t>
      </w:r>
      <w:r>
        <w:rPr>
          <w:rStyle w:val="NormalCharacter"/>
          <w:rFonts w:ascii="仿宋_GB2312" w:eastAsia="仿宋_GB2312" w:hAnsi="仿宋"/>
          <w:sz w:val="32"/>
          <w:szCs w:val="32"/>
        </w:rPr>
        <w:t>个人用户</w:t>
      </w:r>
      <w:r>
        <w:rPr>
          <w:rStyle w:val="NormalCharacter"/>
          <w:rFonts w:ascii="仿宋_GB2312" w:eastAsia="仿宋_GB2312" w:hAnsi="仿宋"/>
          <w:sz w:val="32"/>
          <w:szCs w:val="32"/>
        </w:rPr>
        <w:t>”</w:t>
      </w:r>
      <w:r>
        <w:rPr>
          <w:rStyle w:val="NormalCharacter"/>
          <w:rFonts w:ascii="仿宋_GB2312" w:eastAsia="仿宋_GB2312" w:hAnsi="仿宋"/>
          <w:sz w:val="32"/>
          <w:szCs w:val="32"/>
        </w:rPr>
        <w:t>账号</w:t>
      </w:r>
      <w:r>
        <w:rPr>
          <w:rStyle w:val="NormalCharacter"/>
          <w:rFonts w:ascii="仿宋_GB2312" w:eastAsia="仿宋_GB2312" w:hAnsi="黑体" w:hint="eastAsia"/>
          <w:sz w:val="32"/>
          <w:szCs w:val="32"/>
        </w:rPr>
        <w:t>）</w:t>
      </w:r>
      <w:r>
        <w:rPr>
          <w:rFonts w:ascii="仿宋_GB2312" w:eastAsia="仿宋_GB2312" w:hAnsi="黑体" w:cs="Arial" w:hint="eastAsia"/>
          <w:sz w:val="32"/>
          <w:szCs w:val="32"/>
        </w:rPr>
        <w:t>，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在“我的首页-培训”版块选择“2022年图书馆员在</w:t>
      </w:r>
      <w:r>
        <w:rPr>
          <w:rFonts w:ascii="仿宋_GB2312" w:eastAsia="仿宋_GB2312" w:hAnsi="黑体" w:cs="Arial" w:hint="eastAsia"/>
          <w:sz w:val="32"/>
          <w:szCs w:val="32"/>
        </w:rPr>
        <w:t>职专业培训”进行在线报名。</w:t>
      </w:r>
    </w:p>
    <w:p w:rsidR="00E53A14" w:rsidRDefault="00E53A14" w:rsidP="00E53A14">
      <w:pPr>
        <w:pStyle w:val="a3"/>
        <w:spacing w:before="0" w:beforeAutospacing="0" w:after="0" w:afterAutospacing="0" w:line="540" w:lineRule="exact"/>
        <w:ind w:firstLineChars="200" w:firstLine="640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二、学习方式</w:t>
      </w:r>
    </w:p>
    <w:p w:rsidR="00E53A14" w:rsidRDefault="00E53A14" w:rsidP="00E53A14">
      <w:pPr>
        <w:pStyle w:val="a3"/>
        <w:spacing w:before="0" w:beforeAutospacing="0" w:after="0" w:afterAutospacing="0" w:line="540" w:lineRule="exact"/>
        <w:ind w:firstLineChars="200" w:firstLine="640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学员收到报名审核通过及缴费成功的两条短信后方视为报名成功。请在培训平台开放时间内（6月13日至7月31日）登录https://mm.scimeeting.cn/cn/user/login/14291或扫描下方二维码进入培训平台登录页面。</w:t>
      </w: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E53A14" w:rsidRDefault="00E53A14" w:rsidP="00E53A14">
      <w:pPr>
        <w:pStyle w:val="a3"/>
        <w:spacing w:line="54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1738630</wp:posOffset>
            </wp:positionH>
            <wp:positionV relativeFrom="paragraph">
              <wp:posOffset>177165</wp:posOffset>
            </wp:positionV>
            <wp:extent cx="2376805" cy="2377440"/>
            <wp:effectExtent l="0" t="0" r="4445" b="3810"/>
            <wp:wrapSquare wrapText="bothSides"/>
            <wp:docPr id="1" name="图片 1" descr="C:\Users\qinghua\AppData\Local\Temp\WeChat Files\c05af010f5ba3fb76eaab0956822c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qinghua\AppData\Local\Temp\WeChat Files\c05af010f5ba3fb76eaab0956822c7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80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仿宋_GB2312" w:hint="eastAsia"/>
          <w:sz w:val="32"/>
          <w:szCs w:val="32"/>
        </w:rPr>
        <w:t xml:space="preserve">  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E53A14" w:rsidRDefault="00E53A14" w:rsidP="00E53A14">
      <w:pPr>
        <w:pStyle w:val="a3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53A14" w:rsidRDefault="00E53A14" w:rsidP="00E53A14">
      <w:pPr>
        <w:pStyle w:val="a3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53A14" w:rsidRDefault="00E53A14" w:rsidP="00E53A14">
      <w:pPr>
        <w:pStyle w:val="a3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53A14" w:rsidRDefault="00E53A14" w:rsidP="00E53A14">
      <w:pPr>
        <w:pStyle w:val="a3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53A14" w:rsidRDefault="00E53A14" w:rsidP="00E53A14">
      <w:pPr>
        <w:pStyle w:val="a3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在登录页面输入学员在</w:t>
      </w:r>
      <w:r>
        <w:rPr>
          <w:rFonts w:ascii="仿宋_GB2312" w:eastAsia="仿宋_GB2312" w:hAnsi="黑体" w:cs="Arial" w:hint="eastAsia"/>
          <w:color w:val="0C0C0C"/>
          <w:sz w:val="32"/>
          <w:szCs w:val="32"/>
        </w:rPr>
        <w:t>会员管理与服务平台</w:t>
      </w:r>
      <w:r>
        <w:rPr>
          <w:rFonts w:ascii="仿宋_GB2312" w:eastAsia="仿宋_GB2312" w:hint="eastAsia"/>
          <w:sz w:val="32"/>
          <w:szCs w:val="32"/>
        </w:rPr>
        <w:t>注册时填写的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手机号和验证码，点击“登录”进入“个人中心”；点击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lastRenderedPageBreak/>
        <w:t>页面上方“返回官网”进入培训专题页面；点击“课程视频”即可学习。</w:t>
      </w:r>
      <w:r>
        <w:rPr>
          <w:rFonts w:ascii="仿宋_GB2312" w:eastAsia="仿宋_GB2312" w:hint="eastAsia"/>
          <w:sz w:val="32"/>
          <w:szCs w:val="32"/>
        </w:rPr>
        <w:t>本次培训不设置首播时间。</w:t>
      </w:r>
      <w:r>
        <w:rPr>
          <w:rFonts w:ascii="仿宋_GB2312" w:eastAsia="仿宋_GB2312" w:hAnsi="黑体" w:cs="Arial" w:hint="eastAsia"/>
          <w:color w:val="0D0D0D"/>
          <w:sz w:val="32"/>
          <w:szCs w:val="32"/>
        </w:rPr>
        <w:t>培训平台开放时间内</w:t>
      </w:r>
      <w:r>
        <w:rPr>
          <w:rFonts w:ascii="仿宋_GB2312" w:eastAsia="仿宋_GB2312" w:hint="eastAsia"/>
          <w:sz w:val="32"/>
          <w:szCs w:val="32"/>
        </w:rPr>
        <w:t>，学员可随时登录平台参加学习。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 xml:space="preserve"> </w:t>
      </w:r>
    </w:p>
    <w:p w:rsidR="00E53A14" w:rsidRDefault="00E53A14" w:rsidP="00E53A14">
      <w:pPr>
        <w:tabs>
          <w:tab w:val="left" w:pos="6180"/>
        </w:tabs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三、调查问卷</w:t>
      </w:r>
    </w:p>
    <w:p w:rsidR="00E53A14" w:rsidRDefault="00E53A14" w:rsidP="00E53A14">
      <w:pPr>
        <w:tabs>
          <w:tab w:val="left" w:pos="6180"/>
        </w:tabs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学员学习完成全部课程后，请填写课程效果调查问卷。问卷链接将以短信形式发送至学员手机，请于8月1日前完成问卷并点击提交。</w:t>
      </w:r>
      <w:r>
        <w:rPr>
          <w:rFonts w:ascii="仿宋_GB2312" w:eastAsia="仿宋_GB2312" w:hAnsi="黑体" w:cs="Arial" w:hint="eastAsia"/>
          <w:color w:val="0D0D0D"/>
          <w:sz w:val="32"/>
          <w:szCs w:val="32"/>
        </w:rPr>
        <w:t>学员完成</w:t>
      </w:r>
      <w:r>
        <w:rPr>
          <w:rFonts w:ascii="仿宋_GB2312" w:eastAsia="仿宋_GB2312" w:hint="eastAsia"/>
          <w:sz w:val="32"/>
          <w:szCs w:val="32"/>
        </w:rPr>
        <w:t>全部学时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并提交调查问卷</w:t>
      </w:r>
      <w:r>
        <w:rPr>
          <w:rFonts w:ascii="仿宋_GB2312" w:eastAsia="仿宋_GB2312" w:hint="eastAsia"/>
          <w:sz w:val="32"/>
          <w:szCs w:val="32"/>
        </w:rPr>
        <w:t>，方可结业。</w:t>
      </w:r>
    </w:p>
    <w:p w:rsidR="005756AA" w:rsidRDefault="005756AA"/>
    <w:sectPr w:rsidR="00575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D3"/>
    <w:rsid w:val="005756AA"/>
    <w:rsid w:val="00AD1BD3"/>
    <w:rsid w:val="00E5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B5FFD-3FA3-41BA-8884-278E68FE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E53A14"/>
    <w:rPr>
      <w:rFonts w:ascii="Calibri" w:eastAsia="宋体" w:hAnsi="Calibri" w:cs="Times New Roman"/>
    </w:rPr>
  </w:style>
  <w:style w:type="paragraph" w:styleId="a3">
    <w:name w:val="Normal (Web)"/>
    <w:basedOn w:val="a"/>
    <w:uiPriority w:val="99"/>
    <w:unhideWhenUsed/>
    <w:rsid w:val="00E53A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2022-06-08T11:05:00Z</dcterms:created>
  <dcterms:modified xsi:type="dcterms:W3CDTF">2022-06-08T11:05:00Z</dcterms:modified>
</cp:coreProperties>
</file>