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宋体"/>
          <w:kern w:val="0"/>
          <w:sz w:val="32"/>
          <w:szCs w:val="32"/>
          <w:lang w:eastAsia="zh-Hans"/>
        </w:rPr>
      </w:pPr>
      <w:r>
        <w:rPr>
          <w:rFonts w:hint="eastAsia" w:ascii="黑体" w:hAnsi="黑体" w:eastAsia="黑体" w:cs="宋体"/>
          <w:kern w:val="0"/>
          <w:sz w:val="32"/>
          <w:szCs w:val="32"/>
          <w:lang w:eastAsia="zh-Hans"/>
        </w:rPr>
        <w:t>附件2</w:t>
      </w:r>
    </w:p>
    <w:p>
      <w:pPr>
        <w:spacing w:line="540" w:lineRule="exact"/>
        <w:rPr>
          <w:rFonts w:hint="eastAsia" w:ascii="黑体" w:hAnsi="黑体" w:eastAsia="黑体" w:cs="宋体"/>
          <w:kern w:val="0"/>
          <w:sz w:val="32"/>
          <w:szCs w:val="32"/>
          <w:lang w:eastAsia="zh-Hans"/>
        </w:rPr>
      </w:pPr>
    </w:p>
    <w:p>
      <w:pPr>
        <w:spacing w:line="600" w:lineRule="exact"/>
        <w:jc w:val="center"/>
        <w:rPr>
          <w:rFonts w:ascii="方正小标宋简体" w:hAnsi="华文中宋" w:eastAsia="方正小标宋简体"/>
          <w:bCs/>
          <w:color w:val="000000"/>
          <w:sz w:val="44"/>
          <w:szCs w:val="44"/>
          <w:lang w:eastAsia="zh-Hans"/>
        </w:rPr>
      </w:pPr>
      <w:bookmarkStart w:id="0" w:name="_GoBack"/>
      <w:r>
        <w:rPr>
          <w:rFonts w:hint="eastAsia" w:ascii="方正小标宋简体" w:hAnsi="华文中宋" w:eastAsia="方正小标宋简体"/>
          <w:bCs/>
          <w:color w:val="000000"/>
          <w:sz w:val="44"/>
          <w:szCs w:val="44"/>
          <w:lang w:eastAsia="zh-Hans"/>
        </w:rPr>
        <w:t>交通路线</w:t>
      </w:r>
      <w:bookmarkEnd w:id="0"/>
    </w:p>
    <w:p>
      <w:pPr>
        <w:pStyle w:val="2"/>
        <w:rPr>
          <w:rFonts w:ascii="方正小标宋简体" w:hAnsi="方正小标宋简体" w:eastAsia="方正小标宋简体" w:cs="方正小标宋简体"/>
          <w:sz w:val="32"/>
          <w:szCs w:val="40"/>
        </w:rPr>
      </w:pPr>
    </w:p>
    <w:p>
      <w:pPr>
        <w:spacing w:line="500" w:lineRule="exact"/>
        <w:ind w:firstLine="640" w:firstLineChars="200"/>
        <w:rPr>
          <w:rFonts w:ascii="黑体" w:hAnsi="黑体" w:eastAsia="黑体" w:cs="仿宋_GB2312"/>
          <w:b w:val="0"/>
          <w:bCs/>
          <w:kern w:val="44"/>
          <w:sz w:val="32"/>
          <w:szCs w:val="32"/>
        </w:rPr>
      </w:pPr>
      <w:r>
        <w:rPr>
          <w:rFonts w:hint="eastAsia" w:ascii="黑体" w:hAnsi="黑体" w:eastAsia="黑体" w:cs="仿宋_GB2312"/>
          <w:b w:val="0"/>
          <w:bCs/>
          <w:kern w:val="44"/>
          <w:sz w:val="32"/>
          <w:szCs w:val="32"/>
        </w:rPr>
        <w:t>一、广西南宁吴圩机场</w:t>
      </w:r>
      <w:r>
        <w:rPr>
          <w:rFonts w:hint="eastAsia" w:ascii="黑体" w:hAnsi="黑体" w:eastAsia="黑体" w:cs="仿宋_GB2312"/>
          <w:b w:val="0"/>
          <w:bCs/>
          <w:kern w:val="44"/>
          <w:sz w:val="32"/>
          <w:szCs w:val="32"/>
          <w:lang w:eastAsia="zh-Hans"/>
        </w:rPr>
        <w:t>——</w:t>
      </w:r>
      <w:r>
        <w:rPr>
          <w:rFonts w:hint="eastAsia" w:ascii="黑体" w:hAnsi="黑体" w:eastAsia="黑体" w:cs="仿宋_GB2312"/>
          <w:b w:val="0"/>
          <w:bCs/>
          <w:kern w:val="44"/>
          <w:sz w:val="32"/>
          <w:szCs w:val="32"/>
        </w:rPr>
        <w:t>广西钦州长融豪宜酒店</w:t>
      </w:r>
    </w:p>
    <w:p>
      <w:pPr>
        <w:adjustRightInd w:val="0"/>
        <w:spacing w:line="500" w:lineRule="exact"/>
        <w:ind w:firstLine="640" w:firstLineChars="20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1.机场快巴直达：南宁吴圩机场T2航站楼负1楼6号门出口马路对面，“钦州”候车点，直达广西钦州长融豪宜酒店，路程约2小时。（快巴发车时间：08:00至23:00，每小时一班）</w:t>
      </w:r>
    </w:p>
    <w:p>
      <w:pPr>
        <w:adjustRightInd w:val="0"/>
        <w:spacing w:line="500" w:lineRule="exact"/>
        <w:ind w:firstLine="640" w:firstLineChars="20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2.机场高铁直达：南宁吴圩机场乘动车钦州火车东站，打车至广西钦州长融豪宜酒店，全程约1.5小时。（动车每天一班）</w:t>
      </w:r>
    </w:p>
    <w:p>
      <w:pPr>
        <w:adjustRightInd w:val="0"/>
        <w:spacing w:line="500" w:lineRule="exact"/>
        <w:ind w:firstLine="640" w:firstLineChars="20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3.机场高铁联运：南宁吴圩机场乘动车南宁火车东站转动车至钦州火车东站打车至广西钦州长融豪宜酒店，全程约1.5小时。</w:t>
      </w:r>
    </w:p>
    <w:p>
      <w:pPr>
        <w:spacing w:line="500" w:lineRule="exact"/>
        <w:ind w:firstLine="640" w:firstLineChars="200"/>
        <w:rPr>
          <w:rFonts w:ascii="黑体" w:hAnsi="黑体" w:eastAsia="黑体" w:cs="仿宋_GB2312"/>
          <w:b w:val="0"/>
          <w:bCs/>
          <w:kern w:val="44"/>
          <w:sz w:val="32"/>
          <w:szCs w:val="32"/>
        </w:rPr>
      </w:pPr>
      <w:r>
        <w:rPr>
          <w:rFonts w:hint="eastAsia" w:ascii="黑体" w:hAnsi="黑体" w:eastAsia="黑体" w:cs="仿宋_GB2312"/>
          <w:b w:val="0"/>
          <w:bCs/>
          <w:kern w:val="44"/>
          <w:sz w:val="32"/>
          <w:szCs w:val="32"/>
        </w:rPr>
        <w:t>二、南宁火车东站</w:t>
      </w:r>
      <w:r>
        <w:rPr>
          <w:rFonts w:hint="eastAsia" w:ascii="黑体" w:hAnsi="黑体" w:eastAsia="黑体" w:cs="仿宋_GB2312"/>
          <w:b w:val="0"/>
          <w:bCs/>
          <w:kern w:val="44"/>
          <w:sz w:val="32"/>
          <w:szCs w:val="32"/>
          <w:lang w:eastAsia="zh-CN"/>
        </w:rPr>
        <w:t>——</w:t>
      </w:r>
      <w:r>
        <w:rPr>
          <w:rFonts w:hint="eastAsia" w:ascii="黑体" w:hAnsi="黑体" w:eastAsia="黑体" w:cs="仿宋_GB2312"/>
          <w:b w:val="0"/>
          <w:bCs/>
          <w:kern w:val="44"/>
          <w:sz w:val="32"/>
          <w:szCs w:val="32"/>
        </w:rPr>
        <w:t>广西钦州长融豪宜酒店</w:t>
      </w:r>
    </w:p>
    <w:p>
      <w:pPr>
        <w:adjustRightInd w:val="0"/>
        <w:spacing w:line="500" w:lineRule="exact"/>
        <w:ind w:firstLine="640" w:firstLineChars="20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乘动车至钦州火车东站打车至广西钦州长融豪宜酒店，全程约1小时。</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40D51C-2FAB-45F3-9C27-A12ECAF19B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04079A0-6879-4401-A27E-5CB31414B697}"/>
  </w:font>
  <w:font w:name="方正小标宋简体">
    <w:panose1 w:val="02000000000000000000"/>
    <w:charset w:val="86"/>
    <w:family w:val="script"/>
    <w:pitch w:val="default"/>
    <w:sig w:usb0="00000001" w:usb1="08000000" w:usb2="00000000" w:usb3="00000000" w:csb0="00040000" w:csb1="00000000"/>
    <w:embedRegular r:id="rId3" w:fontKey="{68D72E7E-1079-4453-829D-D970A0D5BE42}"/>
  </w:font>
  <w:font w:name="华文中宋">
    <w:panose1 w:val="02010600040101010101"/>
    <w:charset w:val="86"/>
    <w:family w:val="auto"/>
    <w:pitch w:val="default"/>
    <w:sig w:usb0="00000287" w:usb1="080F0000" w:usb2="00000000" w:usb3="00000000" w:csb0="0004009F" w:csb1="DFD70000"/>
    <w:embedRegular r:id="rId4" w:fontKey="{DC3C7FFD-088E-4E34-87D9-4B300DBDD26C}"/>
  </w:font>
  <w:font w:name="仿宋_GB2312">
    <w:altName w:val="仿宋"/>
    <w:panose1 w:val="02010609030101010101"/>
    <w:charset w:val="86"/>
    <w:family w:val="modern"/>
    <w:pitch w:val="default"/>
    <w:sig w:usb0="00000000" w:usb1="00000000" w:usb2="00000000" w:usb3="00000000" w:csb0="00040000" w:csb1="00000000"/>
    <w:embedRegular r:id="rId5" w:fontKey="{0B2E6892-31FB-42B4-8E04-049D093838E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ZTM4NjY1OTI0N2M4ZjdkZGM1NDM2NDliZjlhYjgifQ=="/>
  </w:docVars>
  <w:rsids>
    <w:rsidRoot w:val="2F645120"/>
    <w:rsid w:val="2F645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2023-10-18T03:16:00Z</dcterms:created>
  <dc:creator>双柳</dc:creator>
  <cp:lastModifiedBy>双柳</cp:lastModifiedBy>
  <dcterms:modified xsi:type="dcterms:W3CDTF">2023-10-18T03:16:19Z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3608000B31FB40FAA19E980065B4FE02_11</vt:lpwstr>
  </property>
</Properties>
</file>