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黑体" w:hAnsi="黑体" w:eastAsia="黑体"/>
          <w:kern w:val="1"/>
          <w:sz w:val="32"/>
          <w:szCs w:val="32"/>
        </w:rPr>
      </w:pPr>
      <w:r>
        <w:rPr>
          <w:rFonts w:hint="eastAsia" w:ascii="黑体" w:hAnsi="黑体" w:eastAsia="黑体"/>
          <w:kern w:val="1"/>
          <w:sz w:val="32"/>
          <w:szCs w:val="32"/>
        </w:rPr>
        <w:t>附件</w:t>
      </w:r>
      <w:r>
        <w:rPr>
          <w:rFonts w:ascii="黑体" w:hAnsi="黑体" w:eastAsia="黑体"/>
          <w:kern w:val="1"/>
          <w:sz w:val="32"/>
          <w:szCs w:val="32"/>
        </w:rPr>
        <w:t>1</w:t>
      </w:r>
    </w:p>
    <w:p>
      <w:pPr>
        <w:widowControl/>
        <w:jc w:val="left"/>
        <w:rPr>
          <w:rFonts w:ascii="仿宋_GB2312" w:hAnsi="仿宋" w:eastAsia="仿宋_GB2312"/>
          <w:sz w:val="28"/>
          <w:szCs w:val="28"/>
        </w:rPr>
      </w:pPr>
    </w:p>
    <w:p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sz w:val="32"/>
          <w:szCs w:val="32"/>
        </w:rPr>
        <w:t>参会回执</w:t>
      </w:r>
      <w:bookmarkEnd w:id="0"/>
    </w:p>
    <w:tbl>
      <w:tblPr>
        <w:tblStyle w:val="2"/>
        <w:tblW w:w="906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607"/>
        <w:gridCol w:w="705"/>
        <w:gridCol w:w="996"/>
        <w:gridCol w:w="317"/>
        <w:gridCol w:w="959"/>
        <w:gridCol w:w="353"/>
        <w:gridCol w:w="927"/>
        <w:gridCol w:w="704"/>
        <w:gridCol w:w="556"/>
        <w:gridCol w:w="17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姓  名</w:t>
            </w:r>
          </w:p>
        </w:tc>
        <w:tc>
          <w:tcPr>
            <w:tcW w:w="2308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性  别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民  族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职  务</w:t>
            </w:r>
          </w:p>
        </w:tc>
        <w:tc>
          <w:tcPr>
            <w:tcW w:w="2308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职  称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手机号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工作单位</w:t>
            </w:r>
          </w:p>
        </w:tc>
        <w:tc>
          <w:tcPr>
            <w:tcW w:w="2308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E-mail</w:t>
            </w:r>
          </w:p>
        </w:tc>
        <w:tc>
          <w:tcPr>
            <w:tcW w:w="4291" w:type="dxa"/>
            <w:gridSpan w:val="5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邮寄地址</w:t>
            </w:r>
          </w:p>
        </w:tc>
        <w:tc>
          <w:tcPr>
            <w:tcW w:w="486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邮编</w:t>
            </w:r>
          </w:p>
        </w:tc>
        <w:tc>
          <w:tcPr>
            <w:tcW w:w="1751" w:type="dxa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到达日期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离开日期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乘坐交通工具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住宿要求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sym w:font="Wingdings 2" w:char="F0A3"/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大床房 450元/间（含早餐）</w:t>
            </w:r>
          </w:p>
          <w:p>
            <w:pPr>
              <w:snapToGrid w:val="0"/>
              <w:spacing w:line="300" w:lineRule="auto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sym w:font="Wingdings 2" w:char="F0A3"/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标准间单住 420元/间（含早餐）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7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开具发票抬头</w:t>
            </w:r>
          </w:p>
        </w:tc>
        <w:tc>
          <w:tcPr>
            <w:tcW w:w="726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7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纳税人识别号</w:t>
            </w:r>
          </w:p>
        </w:tc>
        <w:tc>
          <w:tcPr>
            <w:tcW w:w="726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F53F22-3CAD-4268-A0CE-803FC3DEEE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D7B6C7-0F18-4B6E-BD63-1A045C574C8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08D2DB9-7460-4AEC-899A-5A1041AE57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6AB6E48-EADB-4116-88CF-789F7ECF8D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ABB5CF6-17DA-4239-AA0A-3942687AF74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1AEE2A19-DCBB-40E7-BFF5-77E31DE2B5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78321877"/>
    <w:rsid w:val="7832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2023-05-12T07:10:00Z</dcterms:created>
  <dc:creator>双柳</dc:creator>
  <cp:lastModifiedBy>双柳</cp:lastModifiedBy>
  <dcterms:modified xsi:type="dcterms:W3CDTF">2023-05-12T07:10:55Z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073BAE06886F45F4A5C6F919B2DE3B2E_11</vt:lpwstr>
  </property>
</Properties>
</file>