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6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1" w:name="_GoBack"/>
    </w:p>
    <w:p>
      <w:pPr>
        <w:spacing w:line="6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2022年-2023年“全民阅读基地”申报表</w:t>
      </w:r>
    </w:p>
    <w:bookmarkEnd w:id="1"/>
    <w:p>
      <w:pPr>
        <w:jc w:val="center"/>
        <w:rPr>
          <w:rFonts w:eastAsia="仿宋_GB2312"/>
          <w:b/>
          <w:bCs/>
          <w:spacing w:val="30"/>
          <w:sz w:val="52"/>
          <w:szCs w:val="52"/>
        </w:rPr>
      </w:pPr>
    </w:p>
    <w:p>
      <w:pPr>
        <w:adjustRightInd w:val="0"/>
        <w:snapToGrid w:val="0"/>
        <w:spacing w:line="1000" w:lineRule="exact"/>
        <w:ind w:firstLine="1120" w:firstLineChars="350"/>
        <w:rPr>
          <w:rFonts w:eastAsia="仿宋_GB2312"/>
          <w:sz w:val="32"/>
          <w:szCs w:val="32"/>
        </w:rPr>
      </w:pPr>
    </w:p>
    <w:p>
      <w:pPr>
        <w:adjustRightInd w:val="0"/>
        <w:snapToGrid w:val="0"/>
        <w:spacing w:line="1000" w:lineRule="exact"/>
        <w:ind w:firstLine="1120" w:firstLineChars="350"/>
        <w:rPr>
          <w:rFonts w:eastAsia="仿宋_GB2312"/>
          <w:sz w:val="32"/>
          <w:szCs w:val="32"/>
          <w:u w:val="single"/>
        </w:rPr>
      </w:pPr>
      <w:r>
        <w:rPr>
          <w:rFonts w:hint="eastAsia" w:eastAsia="仿宋_GB2312"/>
          <w:sz w:val="32"/>
          <w:szCs w:val="32"/>
        </w:rPr>
        <w:t>推荐机构</w:t>
      </w:r>
    </w:p>
    <w:p>
      <w:pPr>
        <w:adjustRightInd w:val="0"/>
        <w:snapToGrid w:val="0"/>
        <w:spacing w:line="1000" w:lineRule="exact"/>
        <w:ind w:firstLine="1120" w:firstLineChars="35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申报单位</w:t>
      </w:r>
    </w:p>
    <w:p>
      <w:pPr>
        <w:adjustRightInd w:val="0"/>
        <w:snapToGrid w:val="0"/>
        <w:spacing w:line="1000" w:lineRule="exact"/>
        <w:ind w:firstLine="1120" w:firstLineChars="350"/>
        <w:rPr>
          <w:rFonts w:eastAsia="仿宋_GB2312"/>
          <w:sz w:val="32"/>
          <w:szCs w:val="32"/>
          <w:u w:val="single"/>
        </w:rPr>
      </w:pPr>
      <w:r>
        <w:rPr>
          <w:rFonts w:hint="eastAsia" w:eastAsia="仿宋_GB2312"/>
          <w:sz w:val="32"/>
          <w:szCs w:val="32"/>
        </w:rPr>
        <w:t>单位联系人</w:t>
      </w:r>
    </w:p>
    <w:p>
      <w:pPr>
        <w:adjustRightInd w:val="0"/>
        <w:snapToGrid w:val="0"/>
        <w:spacing w:line="1000" w:lineRule="exact"/>
        <w:ind w:firstLine="1120" w:firstLineChars="35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联系方式</w:t>
      </w:r>
    </w:p>
    <w:p>
      <w:pPr>
        <w:adjustRightInd w:val="0"/>
        <w:snapToGrid w:val="0"/>
        <w:spacing w:line="1000" w:lineRule="exact"/>
        <w:ind w:firstLine="1120" w:firstLineChars="350"/>
        <w:rPr>
          <w:rFonts w:eastAsia="仿宋_GB2312"/>
          <w:sz w:val="32"/>
          <w:szCs w:val="32"/>
        </w:rPr>
      </w:pPr>
    </w:p>
    <w:p>
      <w:pPr>
        <w:adjustRightInd w:val="0"/>
        <w:snapToGrid w:val="0"/>
        <w:spacing w:line="640" w:lineRule="exact"/>
        <w:jc w:val="center"/>
        <w:rPr>
          <w:rFonts w:eastAsia="仿宋_GB2312"/>
          <w:sz w:val="32"/>
          <w:szCs w:val="32"/>
        </w:rPr>
      </w:pPr>
    </w:p>
    <w:p>
      <w:pPr>
        <w:jc w:val="center"/>
        <w:rPr>
          <w:rFonts w:eastAsia="仿宋_GB2312"/>
          <w:sz w:val="32"/>
          <w:szCs w:val="32"/>
        </w:rPr>
      </w:pPr>
    </w:p>
    <w:p>
      <w:pPr>
        <w:jc w:val="center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中国图书馆学会阅读推广委员会制</w:t>
      </w:r>
    </w:p>
    <w:p>
      <w:pPr>
        <w:jc w:val="center"/>
        <w:rPr>
          <w:rFonts w:eastAsia="仿宋_GB2312"/>
          <w:sz w:val="28"/>
          <w:szCs w:val="28"/>
        </w:rPr>
      </w:pPr>
      <w:r>
        <w:rPr>
          <w:rFonts w:eastAsia="仿宋_GB2312"/>
          <w:sz w:val="32"/>
          <w:szCs w:val="32"/>
        </w:rPr>
        <w:t>二</w:t>
      </w:r>
      <w:r>
        <w:rPr>
          <w:sz w:val="32"/>
          <w:szCs w:val="32"/>
        </w:rPr>
        <w:t>〇</w:t>
      </w:r>
      <w:r>
        <w:rPr>
          <w:rFonts w:hint="eastAsia" w:eastAsia="仿宋_GB2312"/>
          <w:sz w:val="32"/>
          <w:szCs w:val="32"/>
        </w:rPr>
        <w:t>二四</w:t>
      </w:r>
      <w:r>
        <w:rPr>
          <w:rFonts w:eastAsia="仿宋_GB2312"/>
          <w:sz w:val="32"/>
          <w:szCs w:val="32"/>
        </w:rPr>
        <w:t>年</w:t>
      </w:r>
      <w:r>
        <w:rPr>
          <w:rFonts w:hint="eastAsia" w:eastAsia="仿宋_GB2312"/>
          <w:sz w:val="32"/>
          <w:szCs w:val="32"/>
        </w:rPr>
        <w:t>一</w:t>
      </w:r>
      <w:r>
        <w:rPr>
          <w:rFonts w:eastAsia="仿宋_GB2312"/>
          <w:sz w:val="32"/>
          <w:szCs w:val="32"/>
        </w:rPr>
        <w:t>月</w:t>
      </w:r>
    </w:p>
    <w:p>
      <w:pPr>
        <w:spacing w:line="540" w:lineRule="exact"/>
        <w:ind w:firstLine="643" w:firstLineChars="200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br w:type="page"/>
      </w:r>
      <w:r>
        <w:rPr>
          <w:rFonts w:hint="eastAsia" w:ascii="仿宋_GB2312" w:eastAsia="仿宋_GB2312"/>
          <w:b/>
          <w:bCs/>
          <w:sz w:val="32"/>
          <w:szCs w:val="32"/>
        </w:rPr>
        <w:t>填写说明：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1.推荐机构应为中国图书馆学会各分支机构或省级图书馆学（协）会。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2.全民阅读工作的综合情况请按照《全民阅读基地指标及说明》中的指标说明要求简练填写，详细内容可以用佐证材料的形式提交。</w:t>
      </w:r>
    </w:p>
    <w:p>
      <w:pPr>
        <w:ind w:firstLine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3.申报时间说明：本次申报期为2022-2023年，申报资料时间为2020-2023年度期间内容。</w:t>
      </w:r>
    </w:p>
    <w:p>
      <w:pPr>
        <w:ind w:firstLine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4.表中指标都应该根据实际进行填列，不符合自身实际的指标可填“无”。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eastAsia="仿宋_GB2312"/>
          <w:sz w:val="32"/>
          <w:szCs w:val="32"/>
        </w:rPr>
        <w:t>5.佐证材料包括但不限于：能够反映申报表内容的情况</w:t>
      </w:r>
      <w:r>
        <w:rPr>
          <w:rFonts w:ascii="仿宋_GB2312" w:eastAsia="仿宋_GB2312"/>
          <w:sz w:val="32"/>
          <w:szCs w:val="32"/>
        </w:rPr>
        <w:t>介绍</w:t>
      </w:r>
      <w:r>
        <w:rPr>
          <w:rFonts w:hint="eastAsia" w:ascii="仿宋_GB2312" w:eastAsia="仿宋_GB2312"/>
          <w:sz w:val="32"/>
          <w:szCs w:val="32"/>
        </w:rPr>
        <w:t>、相关制度文件，工作计划、活动清单、实施方案、成效数据、活动总结，媒体报道、获奖情况、阅读推广文创产品、相关研究等等。佐证材料</w:t>
      </w:r>
      <w:r>
        <w:rPr>
          <w:rFonts w:hint="eastAsia" w:ascii="仿宋_GB2312" w:hAnsi="仿宋_GB2312" w:eastAsia="仿宋_GB2312" w:cs="仿宋_GB2312"/>
          <w:sz w:val="32"/>
          <w:szCs w:val="40"/>
        </w:rPr>
        <w:t>要求为Word格式，要求文字资料简明扼要，突出重点，图片清晰，能</w:t>
      </w:r>
      <w:r>
        <w:rPr>
          <w:rFonts w:hint="eastAsia" w:ascii="仿宋_GB2312" w:eastAsia="仿宋_GB2312"/>
          <w:sz w:val="32"/>
          <w:szCs w:val="32"/>
        </w:rPr>
        <w:t>充分反映申报表内容</w:t>
      </w:r>
      <w:r>
        <w:rPr>
          <w:rFonts w:hint="eastAsia" w:ascii="仿宋_GB2312" w:hAnsi="仿宋_GB2312" w:eastAsia="仿宋_GB2312" w:cs="仿宋_GB2312"/>
          <w:sz w:val="32"/>
          <w:szCs w:val="40"/>
        </w:rPr>
        <w:t>。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40"/>
        </w:rPr>
      </w:pPr>
    </w:p>
    <w:p>
      <w:pPr>
        <w:spacing w:line="560" w:lineRule="exact"/>
        <w:rPr>
          <w:rFonts w:ascii="仿宋_GB2312" w:hAnsi="仿宋_GB2312" w:eastAsia="仿宋_GB2312" w:cs="仿宋_GB2312"/>
          <w:sz w:val="32"/>
          <w:szCs w:val="40"/>
        </w:rPr>
      </w:pPr>
    </w:p>
    <w:p>
      <w:pPr>
        <w:spacing w:line="560" w:lineRule="exact"/>
        <w:rPr>
          <w:rFonts w:ascii="仿宋_GB2312" w:hAnsi="仿宋_GB2312" w:eastAsia="仿宋_GB2312" w:cs="仿宋_GB2312"/>
          <w:sz w:val="32"/>
          <w:szCs w:val="40"/>
        </w:rPr>
      </w:pPr>
    </w:p>
    <w:p>
      <w:pPr>
        <w:spacing w:line="560" w:lineRule="exact"/>
        <w:rPr>
          <w:rFonts w:ascii="仿宋_GB2312" w:hAnsi="仿宋_GB2312" w:eastAsia="仿宋_GB2312" w:cs="仿宋_GB2312"/>
          <w:sz w:val="32"/>
          <w:szCs w:val="40"/>
        </w:rPr>
      </w:pPr>
    </w:p>
    <w:p>
      <w:pPr>
        <w:spacing w:line="560" w:lineRule="exact"/>
        <w:rPr>
          <w:rFonts w:ascii="仿宋_GB2312" w:hAnsi="仿宋_GB2312" w:eastAsia="仿宋_GB2312" w:cs="仿宋_GB2312"/>
          <w:sz w:val="32"/>
          <w:szCs w:val="40"/>
        </w:rPr>
      </w:pPr>
    </w:p>
    <w:p>
      <w:pPr>
        <w:spacing w:line="560" w:lineRule="exact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ascii="仿宋_GB2312" w:hAnsi="仿宋_GB2312" w:eastAsia="仿宋_GB2312" w:cs="仿宋_GB2312"/>
          <w:sz w:val="32"/>
          <w:szCs w:val="40"/>
        </w:rPr>
        <w:br w:type="page"/>
      </w:r>
    </w:p>
    <w:tbl>
      <w:tblPr>
        <w:tblStyle w:val="2"/>
        <w:tblpPr w:leftFromText="180" w:rightFromText="180" w:vertAnchor="text" w:horzAnchor="page" w:tblpX="1461" w:tblpY="616"/>
        <w:tblOverlap w:val="never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95"/>
        <w:gridCol w:w="248"/>
        <w:gridCol w:w="2047"/>
        <w:gridCol w:w="2295"/>
        <w:gridCol w:w="22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8" w:hRule="atLeast"/>
        </w:trPr>
        <w:tc>
          <w:tcPr>
            <w:tcW w:w="2295" w:type="dxa"/>
            <w:noWrap/>
            <w:vAlign w:val="center"/>
          </w:tcPr>
          <w:p>
            <w:pPr>
              <w:spacing w:line="560" w:lineRule="exact"/>
              <w:rPr>
                <w:rFonts w:ascii="仿宋_GB2312" w:eastAsia="仿宋_GB2312" w:cs="Arial"/>
                <w:bCs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32"/>
                <w:szCs w:val="40"/>
              </w:rPr>
              <w:br w:type="page"/>
            </w:r>
            <w:r>
              <w:rPr>
                <w:rFonts w:hint="eastAsia" w:ascii="仿宋_GB2312" w:eastAsia="仿宋_GB2312" w:cs="Arial"/>
                <w:bCs/>
                <w:sz w:val="28"/>
                <w:szCs w:val="28"/>
              </w:rPr>
              <w:t>推荐机构</w:t>
            </w:r>
          </w:p>
        </w:tc>
        <w:tc>
          <w:tcPr>
            <w:tcW w:w="6885" w:type="dxa"/>
            <w:gridSpan w:val="4"/>
            <w:noWrap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 w:cs="Arial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5" w:hRule="atLeast"/>
        </w:trPr>
        <w:tc>
          <w:tcPr>
            <w:tcW w:w="2295" w:type="dxa"/>
            <w:noWrap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eastAsia="仿宋_GB2312" w:cs="Arial"/>
                <w:bCs/>
                <w:sz w:val="28"/>
                <w:szCs w:val="28"/>
              </w:rPr>
              <w:t>申报单位名称</w:t>
            </w:r>
          </w:p>
        </w:tc>
        <w:tc>
          <w:tcPr>
            <w:tcW w:w="6885" w:type="dxa"/>
            <w:gridSpan w:val="4"/>
            <w:noWrap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 w:cs="Arial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5" w:hRule="atLeast"/>
        </w:trPr>
        <w:tc>
          <w:tcPr>
            <w:tcW w:w="2295" w:type="dxa"/>
            <w:noWrap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eastAsia="仿宋_GB2312" w:cs="Arial"/>
                <w:bCs/>
                <w:sz w:val="28"/>
                <w:szCs w:val="28"/>
              </w:rPr>
              <w:t>图书馆类型</w:t>
            </w:r>
          </w:p>
        </w:tc>
        <w:tc>
          <w:tcPr>
            <w:tcW w:w="2295" w:type="dxa"/>
            <w:gridSpan w:val="2"/>
            <w:noWrap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 w:cs="Arial"/>
                <w:bCs/>
                <w:sz w:val="28"/>
                <w:szCs w:val="28"/>
              </w:rPr>
            </w:pPr>
          </w:p>
        </w:tc>
        <w:tc>
          <w:tcPr>
            <w:tcW w:w="2295" w:type="dxa"/>
            <w:noWrap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eastAsia="仿宋_GB2312" w:cs="Arial"/>
                <w:bCs/>
                <w:sz w:val="28"/>
                <w:szCs w:val="28"/>
              </w:rPr>
              <w:t>所在省份</w:t>
            </w:r>
          </w:p>
        </w:tc>
        <w:tc>
          <w:tcPr>
            <w:tcW w:w="2295" w:type="dxa"/>
            <w:noWrap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 w:cs="Arial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5" w:hRule="atLeast"/>
        </w:trPr>
        <w:tc>
          <w:tcPr>
            <w:tcW w:w="2295" w:type="dxa"/>
            <w:noWrap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 w:cs="Arial"/>
                <w:sz w:val="28"/>
                <w:szCs w:val="28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</w:rPr>
              <w:t>申报联系人</w:t>
            </w:r>
          </w:p>
        </w:tc>
        <w:tc>
          <w:tcPr>
            <w:tcW w:w="2295" w:type="dxa"/>
            <w:gridSpan w:val="2"/>
            <w:noWrap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 w:cs="Arial"/>
                <w:sz w:val="28"/>
                <w:szCs w:val="28"/>
              </w:rPr>
            </w:pPr>
          </w:p>
        </w:tc>
        <w:tc>
          <w:tcPr>
            <w:tcW w:w="2295" w:type="dxa"/>
            <w:noWrap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 w:cs="Arial"/>
                <w:sz w:val="28"/>
                <w:szCs w:val="28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</w:rPr>
              <w:t>职务</w:t>
            </w:r>
          </w:p>
        </w:tc>
        <w:tc>
          <w:tcPr>
            <w:tcW w:w="2295" w:type="dxa"/>
            <w:noWrap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5" w:hRule="atLeast"/>
        </w:trPr>
        <w:tc>
          <w:tcPr>
            <w:tcW w:w="2295" w:type="dxa"/>
            <w:noWrap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 w:cs="Arial"/>
                <w:sz w:val="28"/>
                <w:szCs w:val="28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</w:rPr>
              <w:t>联系电话</w:t>
            </w:r>
          </w:p>
        </w:tc>
        <w:tc>
          <w:tcPr>
            <w:tcW w:w="2295" w:type="dxa"/>
            <w:gridSpan w:val="2"/>
            <w:noWrap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 w:cs="Arial"/>
                <w:sz w:val="28"/>
                <w:szCs w:val="28"/>
              </w:rPr>
            </w:pPr>
          </w:p>
        </w:tc>
        <w:tc>
          <w:tcPr>
            <w:tcW w:w="2295" w:type="dxa"/>
            <w:noWrap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 w:cs="Arial"/>
                <w:sz w:val="28"/>
                <w:szCs w:val="28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</w:rPr>
              <w:t>邮箱</w:t>
            </w:r>
          </w:p>
        </w:tc>
        <w:tc>
          <w:tcPr>
            <w:tcW w:w="2295" w:type="dxa"/>
            <w:noWrap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9180" w:type="dxa"/>
            <w:gridSpan w:val="5"/>
            <w:noWrap/>
            <w:vAlign w:val="top"/>
          </w:tcPr>
          <w:p>
            <w:pPr>
              <w:spacing w:line="540" w:lineRule="exact"/>
              <w:jc w:val="center"/>
              <w:rPr>
                <w:rFonts w:ascii="仿宋_GB2312" w:eastAsia="仿宋_GB2312" w:cs="Arial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>综合指标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</w:trPr>
        <w:tc>
          <w:tcPr>
            <w:tcW w:w="2543" w:type="dxa"/>
            <w:gridSpan w:val="2"/>
            <w:noWrap/>
            <w:vAlign w:val="top"/>
          </w:tcPr>
          <w:p>
            <w:pPr>
              <w:spacing w:line="440" w:lineRule="exact"/>
              <w:jc w:val="center"/>
              <w:rPr>
                <w:rFonts w:ascii="仿宋_GB2312" w:eastAsia="仿宋_GB2312" w:cs="Arial"/>
                <w:b/>
                <w:sz w:val="28"/>
                <w:szCs w:val="28"/>
              </w:rPr>
            </w:pPr>
            <w:r>
              <w:rPr>
                <w:rFonts w:hint="eastAsia" w:ascii="仿宋_GB2312" w:eastAsia="仿宋_GB2312" w:cs="Arial"/>
                <w:b/>
                <w:sz w:val="28"/>
                <w:szCs w:val="28"/>
              </w:rPr>
              <w:t>指标名称</w:t>
            </w:r>
          </w:p>
        </w:tc>
        <w:tc>
          <w:tcPr>
            <w:tcW w:w="6637" w:type="dxa"/>
            <w:gridSpan w:val="3"/>
            <w:noWrap/>
            <w:vAlign w:val="top"/>
          </w:tcPr>
          <w:p>
            <w:pPr>
              <w:spacing w:line="440" w:lineRule="exact"/>
              <w:jc w:val="center"/>
              <w:rPr>
                <w:rFonts w:ascii="仿宋_GB2312" w:eastAsia="仿宋_GB2312" w:cs="Arial"/>
                <w:b/>
                <w:sz w:val="28"/>
                <w:szCs w:val="28"/>
              </w:rPr>
            </w:pPr>
            <w:r>
              <w:rPr>
                <w:rFonts w:hint="eastAsia" w:ascii="仿宋_GB2312" w:eastAsia="仿宋_GB2312" w:cs="Arial"/>
                <w:b/>
                <w:sz w:val="28"/>
                <w:szCs w:val="28"/>
              </w:rPr>
              <w:t>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2543" w:type="dxa"/>
            <w:gridSpan w:val="2"/>
            <w:noWrap/>
            <w:vAlign w:val="center"/>
          </w:tcPr>
          <w:p>
            <w:pPr>
              <w:spacing w:line="440" w:lineRule="exact"/>
              <w:jc w:val="left"/>
              <w:rPr>
                <w:rFonts w:ascii="仿宋_GB2312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eastAsia="仿宋_GB2312" w:cs="Arial"/>
                <w:bCs/>
                <w:sz w:val="28"/>
                <w:szCs w:val="28"/>
              </w:rPr>
              <w:t>1.服务地域面积</w:t>
            </w:r>
          </w:p>
        </w:tc>
        <w:tc>
          <w:tcPr>
            <w:tcW w:w="6637" w:type="dxa"/>
            <w:gridSpan w:val="3"/>
            <w:noWrap/>
            <w:vAlign w:val="top"/>
          </w:tcPr>
          <w:p>
            <w:pPr>
              <w:spacing w:line="440" w:lineRule="exact"/>
              <w:jc w:val="left"/>
              <w:rPr>
                <w:rFonts w:ascii="仿宋_GB2312" w:eastAsia="仿宋_GB2312" w:cs="Arial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</w:trPr>
        <w:tc>
          <w:tcPr>
            <w:tcW w:w="2543" w:type="dxa"/>
            <w:gridSpan w:val="2"/>
            <w:noWrap/>
            <w:vAlign w:val="center"/>
          </w:tcPr>
          <w:p>
            <w:pPr>
              <w:spacing w:line="440" w:lineRule="exact"/>
              <w:jc w:val="left"/>
              <w:rPr>
                <w:rFonts w:ascii="仿宋_GB2312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eastAsia="仿宋_GB2312" w:cs="Arial"/>
                <w:bCs/>
                <w:sz w:val="28"/>
                <w:szCs w:val="28"/>
              </w:rPr>
              <w:t>2.服务人口</w:t>
            </w:r>
          </w:p>
        </w:tc>
        <w:tc>
          <w:tcPr>
            <w:tcW w:w="6637" w:type="dxa"/>
            <w:gridSpan w:val="3"/>
            <w:noWrap/>
            <w:vAlign w:val="top"/>
          </w:tcPr>
          <w:p>
            <w:pPr>
              <w:spacing w:line="440" w:lineRule="exact"/>
              <w:jc w:val="left"/>
              <w:rPr>
                <w:rFonts w:ascii="仿宋_GB2312" w:eastAsia="仿宋_GB2312" w:cs="Arial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</w:trPr>
        <w:tc>
          <w:tcPr>
            <w:tcW w:w="2543" w:type="dxa"/>
            <w:gridSpan w:val="2"/>
            <w:noWrap/>
            <w:vAlign w:val="center"/>
          </w:tcPr>
          <w:p>
            <w:pPr>
              <w:spacing w:line="440" w:lineRule="exact"/>
              <w:jc w:val="left"/>
              <w:rPr>
                <w:rFonts w:ascii="仿宋_GB2312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eastAsia="仿宋_GB2312" w:cs="Arial"/>
                <w:bCs/>
                <w:sz w:val="28"/>
                <w:szCs w:val="28"/>
              </w:rPr>
              <w:t>3.馆舍面积</w:t>
            </w:r>
          </w:p>
        </w:tc>
        <w:tc>
          <w:tcPr>
            <w:tcW w:w="6637" w:type="dxa"/>
            <w:gridSpan w:val="3"/>
            <w:noWrap/>
            <w:vAlign w:val="top"/>
          </w:tcPr>
          <w:p>
            <w:pPr>
              <w:spacing w:line="440" w:lineRule="exact"/>
              <w:jc w:val="left"/>
              <w:rPr>
                <w:rFonts w:ascii="仿宋_GB2312" w:eastAsia="仿宋_GB2312" w:cs="Arial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</w:trPr>
        <w:tc>
          <w:tcPr>
            <w:tcW w:w="2543" w:type="dxa"/>
            <w:gridSpan w:val="2"/>
            <w:noWrap/>
            <w:vAlign w:val="center"/>
          </w:tcPr>
          <w:p>
            <w:pPr>
              <w:spacing w:line="440" w:lineRule="exact"/>
              <w:jc w:val="left"/>
              <w:rPr>
                <w:rFonts w:ascii="仿宋_GB2312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eastAsia="仿宋_GB2312" w:cs="Arial"/>
                <w:bCs/>
                <w:sz w:val="28"/>
                <w:szCs w:val="28"/>
              </w:rPr>
              <w:t>4.工作人员</w:t>
            </w:r>
          </w:p>
        </w:tc>
        <w:tc>
          <w:tcPr>
            <w:tcW w:w="6637" w:type="dxa"/>
            <w:gridSpan w:val="3"/>
            <w:noWrap/>
            <w:vAlign w:val="center"/>
          </w:tcPr>
          <w:p>
            <w:pPr>
              <w:spacing w:line="440" w:lineRule="exact"/>
              <w:jc w:val="left"/>
              <w:rPr>
                <w:rFonts w:ascii="仿宋_GB2312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eastAsia="仿宋_GB2312" w:cs="Arial"/>
                <w:bCs/>
                <w:sz w:val="24"/>
              </w:rPr>
              <w:t>（请备注编制内工作人员）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</w:trPr>
        <w:tc>
          <w:tcPr>
            <w:tcW w:w="2543" w:type="dxa"/>
            <w:gridSpan w:val="2"/>
            <w:noWrap/>
            <w:vAlign w:val="center"/>
          </w:tcPr>
          <w:p>
            <w:pPr>
              <w:spacing w:line="440" w:lineRule="exact"/>
              <w:jc w:val="left"/>
              <w:rPr>
                <w:rFonts w:ascii="仿宋_GB2312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eastAsia="仿宋_GB2312" w:cs="Arial"/>
                <w:bCs/>
                <w:sz w:val="28"/>
                <w:szCs w:val="28"/>
              </w:rPr>
              <w:t>5. 财政（或上级拨付）经费</w:t>
            </w:r>
          </w:p>
          <w:p>
            <w:pPr>
              <w:spacing w:line="440" w:lineRule="exact"/>
              <w:jc w:val="left"/>
              <w:rPr>
                <w:rFonts w:ascii="仿宋_GB2312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eastAsia="仿宋_GB2312" w:cs="Arial"/>
                <w:bCs/>
                <w:sz w:val="24"/>
              </w:rPr>
              <w:t>（分年度填报）</w:t>
            </w:r>
          </w:p>
        </w:tc>
        <w:tc>
          <w:tcPr>
            <w:tcW w:w="6637" w:type="dxa"/>
            <w:gridSpan w:val="3"/>
            <w:noWrap/>
            <w:vAlign w:val="top"/>
          </w:tcPr>
          <w:p>
            <w:pPr>
              <w:spacing w:line="440" w:lineRule="exact"/>
              <w:jc w:val="left"/>
              <w:rPr>
                <w:rFonts w:ascii="仿宋_GB2312" w:eastAsia="仿宋_GB2312" w:cs="Arial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</w:trPr>
        <w:tc>
          <w:tcPr>
            <w:tcW w:w="2543" w:type="dxa"/>
            <w:gridSpan w:val="2"/>
            <w:noWrap/>
            <w:vAlign w:val="center"/>
          </w:tcPr>
          <w:p>
            <w:pPr>
              <w:spacing w:line="440" w:lineRule="exact"/>
              <w:jc w:val="left"/>
              <w:rPr>
                <w:rFonts w:ascii="仿宋_GB2312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eastAsia="仿宋_GB2312" w:cs="Arial"/>
                <w:bCs/>
                <w:sz w:val="28"/>
                <w:szCs w:val="28"/>
              </w:rPr>
              <w:t>6.馆藏文献</w:t>
            </w:r>
          </w:p>
        </w:tc>
        <w:tc>
          <w:tcPr>
            <w:tcW w:w="6637" w:type="dxa"/>
            <w:gridSpan w:val="3"/>
            <w:noWrap/>
            <w:vAlign w:val="top"/>
          </w:tcPr>
          <w:p>
            <w:pPr>
              <w:spacing w:line="440" w:lineRule="exact"/>
              <w:jc w:val="left"/>
              <w:rPr>
                <w:rFonts w:ascii="仿宋_GB2312" w:eastAsia="仿宋_GB2312" w:cs="Arial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</w:trPr>
        <w:tc>
          <w:tcPr>
            <w:tcW w:w="2543" w:type="dxa"/>
            <w:gridSpan w:val="2"/>
            <w:noWrap/>
            <w:vAlign w:val="center"/>
          </w:tcPr>
          <w:p>
            <w:pPr>
              <w:numPr>
                <w:ilvl w:val="0"/>
                <w:numId w:val="1"/>
              </w:numPr>
              <w:spacing w:line="440" w:lineRule="exact"/>
              <w:jc w:val="left"/>
              <w:rPr>
                <w:rFonts w:ascii="仿宋_GB2312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eastAsia="仿宋_GB2312" w:cs="Arial"/>
                <w:bCs/>
                <w:sz w:val="28"/>
                <w:szCs w:val="28"/>
              </w:rPr>
              <w:t>新增藏量</w:t>
            </w:r>
          </w:p>
          <w:p>
            <w:pPr>
              <w:spacing w:line="440" w:lineRule="exact"/>
              <w:jc w:val="left"/>
              <w:rPr>
                <w:rFonts w:ascii="仿宋_GB2312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eastAsia="仿宋_GB2312" w:cs="Arial"/>
                <w:bCs/>
                <w:sz w:val="24"/>
              </w:rPr>
              <w:t>（分年度填报）</w:t>
            </w:r>
          </w:p>
        </w:tc>
        <w:tc>
          <w:tcPr>
            <w:tcW w:w="6637" w:type="dxa"/>
            <w:gridSpan w:val="3"/>
            <w:noWrap/>
            <w:vAlign w:val="top"/>
          </w:tcPr>
          <w:p>
            <w:pPr>
              <w:spacing w:line="440" w:lineRule="exact"/>
              <w:jc w:val="left"/>
              <w:rPr>
                <w:rFonts w:ascii="仿宋_GB2312" w:eastAsia="仿宋_GB2312" w:cs="Arial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</w:trPr>
        <w:tc>
          <w:tcPr>
            <w:tcW w:w="2543" w:type="dxa"/>
            <w:gridSpan w:val="2"/>
            <w:noWrap/>
            <w:vAlign w:val="center"/>
          </w:tcPr>
          <w:p>
            <w:pPr>
              <w:spacing w:line="440" w:lineRule="exact"/>
              <w:jc w:val="left"/>
              <w:rPr>
                <w:rFonts w:ascii="仿宋_GB2312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eastAsia="仿宋_GB2312" w:cs="Arial"/>
                <w:bCs/>
                <w:sz w:val="28"/>
                <w:szCs w:val="28"/>
              </w:rPr>
              <w:t>8.数字资源</w:t>
            </w:r>
          </w:p>
        </w:tc>
        <w:tc>
          <w:tcPr>
            <w:tcW w:w="6637" w:type="dxa"/>
            <w:gridSpan w:val="3"/>
            <w:noWrap/>
            <w:vAlign w:val="top"/>
          </w:tcPr>
          <w:p>
            <w:pPr>
              <w:spacing w:line="440" w:lineRule="exact"/>
              <w:jc w:val="left"/>
              <w:rPr>
                <w:rFonts w:ascii="仿宋_GB2312" w:eastAsia="仿宋_GB2312" w:cs="Arial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</w:trPr>
        <w:tc>
          <w:tcPr>
            <w:tcW w:w="2543" w:type="dxa"/>
            <w:gridSpan w:val="2"/>
            <w:noWrap/>
            <w:vAlign w:val="center"/>
          </w:tcPr>
          <w:p>
            <w:pPr>
              <w:spacing w:line="440" w:lineRule="exact"/>
              <w:rPr>
                <w:rFonts w:ascii="仿宋_GB2312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eastAsia="仿宋_GB2312" w:cs="Arial"/>
                <w:bCs/>
                <w:sz w:val="28"/>
                <w:szCs w:val="28"/>
              </w:rPr>
              <w:t>9.数字服务平台</w:t>
            </w:r>
          </w:p>
        </w:tc>
        <w:tc>
          <w:tcPr>
            <w:tcW w:w="6637" w:type="dxa"/>
            <w:gridSpan w:val="3"/>
            <w:noWrap/>
            <w:vAlign w:val="top"/>
          </w:tcPr>
          <w:p>
            <w:pPr>
              <w:spacing w:line="440" w:lineRule="exact"/>
              <w:jc w:val="left"/>
              <w:rPr>
                <w:rFonts w:ascii="仿宋_GB2312" w:eastAsia="仿宋_GB2312" w:cs="Arial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</w:trPr>
        <w:tc>
          <w:tcPr>
            <w:tcW w:w="2543" w:type="dxa"/>
            <w:gridSpan w:val="2"/>
            <w:noWrap/>
            <w:vAlign w:val="center"/>
          </w:tcPr>
          <w:p>
            <w:pPr>
              <w:spacing w:line="440" w:lineRule="exact"/>
              <w:rPr>
                <w:rFonts w:ascii="仿宋_GB2312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eastAsia="仿宋_GB2312" w:cs="Arial"/>
                <w:bCs/>
                <w:sz w:val="28"/>
                <w:szCs w:val="28"/>
              </w:rPr>
              <w:t>10.服务体系情况</w:t>
            </w:r>
          </w:p>
        </w:tc>
        <w:tc>
          <w:tcPr>
            <w:tcW w:w="6637" w:type="dxa"/>
            <w:gridSpan w:val="3"/>
            <w:noWrap/>
            <w:vAlign w:val="top"/>
          </w:tcPr>
          <w:p>
            <w:pPr>
              <w:spacing w:line="440" w:lineRule="exact"/>
              <w:jc w:val="left"/>
              <w:rPr>
                <w:rFonts w:ascii="仿宋_GB2312" w:eastAsia="仿宋_GB2312" w:cs="Arial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</w:trPr>
        <w:tc>
          <w:tcPr>
            <w:tcW w:w="2543" w:type="dxa"/>
            <w:gridSpan w:val="2"/>
            <w:noWrap/>
            <w:vAlign w:val="center"/>
          </w:tcPr>
          <w:p>
            <w:pPr>
              <w:spacing w:line="440" w:lineRule="exact"/>
              <w:rPr>
                <w:rFonts w:ascii="仿宋_GB2312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eastAsia="仿宋_GB2312" w:cs="Arial"/>
                <w:bCs/>
                <w:sz w:val="28"/>
                <w:szCs w:val="28"/>
              </w:rPr>
              <w:t>11.评估定级等级</w:t>
            </w:r>
          </w:p>
        </w:tc>
        <w:tc>
          <w:tcPr>
            <w:tcW w:w="6637" w:type="dxa"/>
            <w:gridSpan w:val="3"/>
            <w:noWrap/>
            <w:vAlign w:val="center"/>
          </w:tcPr>
          <w:p>
            <w:pPr>
              <w:spacing w:line="440" w:lineRule="exact"/>
              <w:jc w:val="left"/>
              <w:rPr>
                <w:rFonts w:ascii="仿宋_GB2312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eastAsia="仿宋_GB2312" w:cs="Arial"/>
                <w:bCs/>
                <w:sz w:val="24"/>
              </w:rPr>
              <w:t>（公共图书馆填报）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</w:trPr>
        <w:tc>
          <w:tcPr>
            <w:tcW w:w="2543" w:type="dxa"/>
            <w:gridSpan w:val="2"/>
            <w:noWrap/>
            <w:vAlign w:val="center"/>
          </w:tcPr>
          <w:p>
            <w:pPr>
              <w:spacing w:line="440" w:lineRule="exact"/>
              <w:rPr>
                <w:rFonts w:ascii="仿宋_GB2312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eastAsia="仿宋_GB2312" w:cs="Arial"/>
                <w:bCs/>
                <w:sz w:val="28"/>
                <w:szCs w:val="28"/>
              </w:rPr>
              <w:t>12.本馆阅读推广机构</w:t>
            </w:r>
          </w:p>
        </w:tc>
        <w:tc>
          <w:tcPr>
            <w:tcW w:w="6637" w:type="dxa"/>
            <w:gridSpan w:val="3"/>
            <w:noWrap/>
            <w:vAlign w:val="center"/>
          </w:tcPr>
          <w:p>
            <w:pPr>
              <w:spacing w:line="440" w:lineRule="exact"/>
              <w:jc w:val="left"/>
              <w:rPr>
                <w:rFonts w:ascii="仿宋_GB2312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eastAsia="仿宋_GB2312" w:cs="Arial"/>
                <w:bCs/>
                <w:sz w:val="24"/>
              </w:rPr>
              <w:t>（非公共图书馆填报）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</w:trPr>
        <w:tc>
          <w:tcPr>
            <w:tcW w:w="2543" w:type="dxa"/>
            <w:gridSpan w:val="2"/>
            <w:noWrap/>
            <w:vAlign w:val="center"/>
          </w:tcPr>
          <w:p>
            <w:pPr>
              <w:spacing w:line="440" w:lineRule="exact"/>
              <w:rPr>
                <w:rFonts w:ascii="仿宋_GB2312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eastAsia="仿宋_GB2312" w:cs="Arial"/>
                <w:bCs/>
                <w:sz w:val="28"/>
                <w:szCs w:val="28"/>
              </w:rPr>
              <w:t>13.阅读推广的制度</w:t>
            </w:r>
          </w:p>
        </w:tc>
        <w:tc>
          <w:tcPr>
            <w:tcW w:w="6637" w:type="dxa"/>
            <w:gridSpan w:val="3"/>
            <w:noWrap/>
            <w:vAlign w:val="center"/>
          </w:tcPr>
          <w:p>
            <w:pPr>
              <w:spacing w:line="440" w:lineRule="exact"/>
              <w:jc w:val="left"/>
              <w:rPr>
                <w:rFonts w:ascii="仿宋_GB2312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eastAsia="仿宋_GB2312" w:cs="Arial"/>
                <w:bCs/>
                <w:sz w:val="24"/>
              </w:rPr>
              <w:t>（非公共图书馆填报）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</w:trPr>
        <w:tc>
          <w:tcPr>
            <w:tcW w:w="2543" w:type="dxa"/>
            <w:gridSpan w:val="2"/>
            <w:noWrap/>
            <w:vAlign w:val="center"/>
          </w:tcPr>
          <w:p>
            <w:pPr>
              <w:spacing w:line="440" w:lineRule="exact"/>
              <w:rPr>
                <w:rFonts w:ascii="仿宋_GB2312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eastAsia="仿宋_GB2312" w:cs="Arial"/>
                <w:bCs/>
                <w:sz w:val="28"/>
                <w:szCs w:val="28"/>
              </w:rPr>
              <w:t>14.阅读推广专业人员</w:t>
            </w:r>
          </w:p>
          <w:p>
            <w:pPr>
              <w:spacing w:line="440" w:lineRule="exact"/>
              <w:rPr>
                <w:rFonts w:ascii="仿宋_GB2312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eastAsia="仿宋_GB2312" w:cs="Arial"/>
                <w:bCs/>
                <w:sz w:val="24"/>
              </w:rPr>
              <w:t>（分年度填报）</w:t>
            </w:r>
          </w:p>
        </w:tc>
        <w:tc>
          <w:tcPr>
            <w:tcW w:w="6637" w:type="dxa"/>
            <w:gridSpan w:val="3"/>
            <w:noWrap/>
            <w:vAlign w:val="center"/>
          </w:tcPr>
          <w:p>
            <w:pPr>
              <w:spacing w:line="440" w:lineRule="exact"/>
              <w:jc w:val="left"/>
              <w:rPr>
                <w:rFonts w:ascii="仿宋_GB2312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eastAsia="仿宋_GB2312" w:cs="Arial"/>
                <w:bCs/>
                <w:sz w:val="24"/>
              </w:rPr>
              <w:t>（非公共图书馆填报）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0" w:hRule="atLeast"/>
        </w:trPr>
        <w:tc>
          <w:tcPr>
            <w:tcW w:w="2543" w:type="dxa"/>
            <w:gridSpan w:val="2"/>
            <w:noWrap/>
            <w:vAlign w:val="center"/>
          </w:tcPr>
          <w:p>
            <w:pPr>
              <w:spacing w:line="440" w:lineRule="exact"/>
              <w:rPr>
                <w:rFonts w:ascii="仿宋_GB2312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eastAsia="仿宋_GB2312" w:cs="Arial"/>
                <w:bCs/>
                <w:sz w:val="28"/>
                <w:szCs w:val="28"/>
              </w:rPr>
              <w:t>15.阅读推广专项经费</w:t>
            </w:r>
          </w:p>
          <w:p>
            <w:pPr>
              <w:spacing w:line="440" w:lineRule="exact"/>
              <w:rPr>
                <w:rFonts w:ascii="仿宋_GB2312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eastAsia="仿宋_GB2312" w:cs="Arial"/>
                <w:bCs/>
                <w:sz w:val="24"/>
              </w:rPr>
              <w:t>（分年度填报）</w:t>
            </w:r>
          </w:p>
        </w:tc>
        <w:tc>
          <w:tcPr>
            <w:tcW w:w="6637" w:type="dxa"/>
            <w:gridSpan w:val="3"/>
            <w:noWrap/>
            <w:vAlign w:val="center"/>
          </w:tcPr>
          <w:p>
            <w:pPr>
              <w:spacing w:line="440" w:lineRule="exact"/>
              <w:jc w:val="left"/>
              <w:rPr>
                <w:rFonts w:ascii="仿宋_GB2312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eastAsia="仿宋_GB2312" w:cs="Arial"/>
                <w:bCs/>
                <w:sz w:val="24"/>
              </w:rPr>
              <w:t>（非公共图书馆填报）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</w:trPr>
        <w:tc>
          <w:tcPr>
            <w:tcW w:w="2543" w:type="dxa"/>
            <w:gridSpan w:val="2"/>
            <w:noWrap/>
            <w:vAlign w:val="center"/>
          </w:tcPr>
          <w:p>
            <w:pPr>
              <w:spacing w:line="440" w:lineRule="exact"/>
              <w:rPr>
                <w:rFonts w:ascii="仿宋_GB2312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eastAsia="仿宋_GB2312" w:cs="Arial"/>
                <w:bCs/>
                <w:sz w:val="28"/>
                <w:szCs w:val="28"/>
              </w:rPr>
              <w:t>16.持证读者</w:t>
            </w:r>
          </w:p>
        </w:tc>
        <w:tc>
          <w:tcPr>
            <w:tcW w:w="6637" w:type="dxa"/>
            <w:gridSpan w:val="3"/>
            <w:noWrap/>
            <w:vAlign w:val="center"/>
          </w:tcPr>
          <w:p>
            <w:pPr>
              <w:spacing w:line="440" w:lineRule="exact"/>
              <w:jc w:val="left"/>
              <w:rPr>
                <w:rFonts w:ascii="仿宋_GB2312" w:eastAsia="仿宋_GB2312" w:cs="Arial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</w:trPr>
        <w:tc>
          <w:tcPr>
            <w:tcW w:w="2543" w:type="dxa"/>
            <w:gridSpan w:val="2"/>
            <w:noWrap/>
            <w:vAlign w:val="center"/>
          </w:tcPr>
          <w:p>
            <w:pPr>
              <w:spacing w:line="440" w:lineRule="exact"/>
              <w:rPr>
                <w:rFonts w:ascii="仿宋_GB2312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eastAsia="仿宋_GB2312" w:cs="Arial"/>
                <w:bCs/>
                <w:sz w:val="28"/>
                <w:szCs w:val="28"/>
              </w:rPr>
              <w:t>17.到馆读者</w:t>
            </w:r>
          </w:p>
          <w:p>
            <w:pPr>
              <w:spacing w:line="440" w:lineRule="exact"/>
              <w:rPr>
                <w:rFonts w:ascii="仿宋_GB2312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eastAsia="仿宋_GB2312" w:cs="Arial"/>
                <w:bCs/>
                <w:sz w:val="24"/>
              </w:rPr>
              <w:t>（分年度填报）</w:t>
            </w:r>
          </w:p>
        </w:tc>
        <w:tc>
          <w:tcPr>
            <w:tcW w:w="6637" w:type="dxa"/>
            <w:gridSpan w:val="3"/>
            <w:noWrap/>
            <w:vAlign w:val="center"/>
          </w:tcPr>
          <w:p>
            <w:pPr>
              <w:spacing w:line="440" w:lineRule="exact"/>
              <w:jc w:val="left"/>
              <w:rPr>
                <w:rFonts w:ascii="仿宋_GB2312" w:eastAsia="仿宋_GB2312" w:cs="Arial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</w:trPr>
        <w:tc>
          <w:tcPr>
            <w:tcW w:w="2543" w:type="dxa"/>
            <w:gridSpan w:val="2"/>
            <w:noWrap/>
            <w:vAlign w:val="center"/>
          </w:tcPr>
          <w:p>
            <w:pPr>
              <w:spacing w:line="440" w:lineRule="exact"/>
              <w:rPr>
                <w:rFonts w:ascii="仿宋_GB2312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eastAsia="仿宋_GB2312" w:cs="Arial"/>
                <w:bCs/>
                <w:sz w:val="28"/>
                <w:szCs w:val="28"/>
              </w:rPr>
              <w:t>18.外借图书</w:t>
            </w:r>
          </w:p>
          <w:p>
            <w:pPr>
              <w:spacing w:line="440" w:lineRule="exact"/>
              <w:rPr>
                <w:rFonts w:ascii="仿宋_GB2312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eastAsia="仿宋_GB2312" w:cs="Arial"/>
                <w:bCs/>
                <w:sz w:val="24"/>
              </w:rPr>
              <w:t>（分年度填报）</w:t>
            </w:r>
          </w:p>
        </w:tc>
        <w:tc>
          <w:tcPr>
            <w:tcW w:w="6637" w:type="dxa"/>
            <w:gridSpan w:val="3"/>
            <w:noWrap/>
            <w:vAlign w:val="center"/>
          </w:tcPr>
          <w:p>
            <w:pPr>
              <w:spacing w:line="440" w:lineRule="exact"/>
              <w:jc w:val="left"/>
              <w:rPr>
                <w:rFonts w:ascii="仿宋_GB2312" w:eastAsia="仿宋_GB2312" w:cs="Arial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</w:trPr>
        <w:tc>
          <w:tcPr>
            <w:tcW w:w="2543" w:type="dxa"/>
            <w:gridSpan w:val="2"/>
            <w:noWrap/>
            <w:vAlign w:val="center"/>
          </w:tcPr>
          <w:p>
            <w:pPr>
              <w:spacing w:line="440" w:lineRule="exact"/>
              <w:rPr>
                <w:rFonts w:ascii="仿宋_GB2312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eastAsia="仿宋_GB2312" w:cs="Arial"/>
                <w:bCs/>
                <w:sz w:val="28"/>
                <w:szCs w:val="28"/>
              </w:rPr>
              <w:t>19.数字资源阅读及下载量</w:t>
            </w:r>
          </w:p>
          <w:p>
            <w:pPr>
              <w:spacing w:line="440" w:lineRule="exact"/>
              <w:rPr>
                <w:rFonts w:ascii="仿宋_GB2312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eastAsia="仿宋_GB2312" w:cs="Arial"/>
                <w:bCs/>
                <w:sz w:val="24"/>
              </w:rPr>
              <w:t>（分年度填报）</w:t>
            </w:r>
          </w:p>
        </w:tc>
        <w:tc>
          <w:tcPr>
            <w:tcW w:w="6637" w:type="dxa"/>
            <w:gridSpan w:val="3"/>
            <w:noWrap/>
            <w:vAlign w:val="center"/>
          </w:tcPr>
          <w:p>
            <w:pPr>
              <w:spacing w:line="440" w:lineRule="exact"/>
              <w:jc w:val="left"/>
              <w:rPr>
                <w:rFonts w:ascii="仿宋_GB2312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eastAsia="仿宋_GB2312" w:cs="Arial"/>
                <w:bCs/>
                <w:sz w:val="24"/>
              </w:rPr>
              <w:t>（含电子书、电子报刊）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</w:trPr>
        <w:tc>
          <w:tcPr>
            <w:tcW w:w="2543" w:type="dxa"/>
            <w:gridSpan w:val="2"/>
            <w:noWrap/>
            <w:vAlign w:val="center"/>
          </w:tcPr>
          <w:p>
            <w:pPr>
              <w:spacing w:line="440" w:lineRule="exact"/>
              <w:rPr>
                <w:rFonts w:ascii="仿宋_GB2312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eastAsia="仿宋_GB2312" w:cs="Arial"/>
                <w:bCs/>
                <w:sz w:val="28"/>
                <w:szCs w:val="28"/>
              </w:rPr>
              <w:t>20.阅读推广活动场次</w:t>
            </w:r>
          </w:p>
          <w:p>
            <w:pPr>
              <w:spacing w:line="440" w:lineRule="exact"/>
              <w:rPr>
                <w:rFonts w:ascii="仿宋_GB2312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eastAsia="仿宋_GB2312" w:cs="Arial"/>
                <w:bCs/>
                <w:sz w:val="24"/>
              </w:rPr>
              <w:t>（分年度填报）</w:t>
            </w:r>
          </w:p>
        </w:tc>
        <w:tc>
          <w:tcPr>
            <w:tcW w:w="6637" w:type="dxa"/>
            <w:gridSpan w:val="3"/>
            <w:noWrap/>
            <w:vAlign w:val="top"/>
          </w:tcPr>
          <w:p>
            <w:pPr>
              <w:spacing w:line="440" w:lineRule="exact"/>
              <w:jc w:val="left"/>
              <w:rPr>
                <w:rFonts w:ascii="仿宋_GB2312" w:eastAsia="仿宋_GB2312" w:cs="Arial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</w:trPr>
        <w:tc>
          <w:tcPr>
            <w:tcW w:w="2543" w:type="dxa"/>
            <w:gridSpan w:val="2"/>
            <w:noWrap/>
            <w:vAlign w:val="center"/>
          </w:tcPr>
          <w:p>
            <w:pPr>
              <w:spacing w:line="440" w:lineRule="exact"/>
              <w:rPr>
                <w:rFonts w:ascii="仿宋_GB2312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eastAsia="仿宋_GB2312" w:cs="Arial"/>
                <w:bCs/>
                <w:sz w:val="28"/>
                <w:szCs w:val="28"/>
              </w:rPr>
              <w:t>21.阅读推广活动人次</w:t>
            </w:r>
          </w:p>
          <w:p>
            <w:pPr>
              <w:spacing w:line="440" w:lineRule="exact"/>
              <w:rPr>
                <w:rFonts w:ascii="仿宋_GB2312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eastAsia="仿宋_GB2312" w:cs="Arial"/>
                <w:bCs/>
                <w:sz w:val="24"/>
              </w:rPr>
              <w:t>（分年度填报）</w:t>
            </w:r>
          </w:p>
        </w:tc>
        <w:tc>
          <w:tcPr>
            <w:tcW w:w="6637" w:type="dxa"/>
            <w:gridSpan w:val="3"/>
            <w:noWrap/>
            <w:vAlign w:val="top"/>
          </w:tcPr>
          <w:p>
            <w:pPr>
              <w:spacing w:line="440" w:lineRule="exact"/>
              <w:jc w:val="left"/>
              <w:rPr>
                <w:rFonts w:ascii="仿宋_GB2312" w:eastAsia="仿宋_GB2312" w:cs="Arial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</w:trPr>
        <w:tc>
          <w:tcPr>
            <w:tcW w:w="2543" w:type="dxa"/>
            <w:gridSpan w:val="2"/>
            <w:noWrap/>
            <w:vAlign w:val="center"/>
          </w:tcPr>
          <w:p>
            <w:pPr>
              <w:spacing w:line="440" w:lineRule="exact"/>
              <w:rPr>
                <w:rFonts w:ascii="仿宋_GB2312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eastAsia="仿宋_GB2312" w:cs="Arial"/>
                <w:bCs/>
                <w:sz w:val="28"/>
                <w:szCs w:val="28"/>
              </w:rPr>
              <w:t>22.本馆阅读推广志愿者情况</w:t>
            </w:r>
          </w:p>
          <w:p>
            <w:pPr>
              <w:spacing w:line="440" w:lineRule="exact"/>
              <w:rPr>
                <w:rFonts w:ascii="仿宋_GB2312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eastAsia="仿宋_GB2312" w:cs="Arial"/>
                <w:bCs/>
                <w:sz w:val="28"/>
                <w:szCs w:val="28"/>
              </w:rPr>
              <w:t>（</w:t>
            </w:r>
            <w:r>
              <w:rPr>
                <w:rFonts w:hint="eastAsia" w:ascii="仿宋_GB2312" w:eastAsia="仿宋_GB2312" w:cs="Arial"/>
                <w:bCs/>
                <w:sz w:val="24"/>
              </w:rPr>
              <w:t>分年度填报）</w:t>
            </w:r>
          </w:p>
        </w:tc>
        <w:tc>
          <w:tcPr>
            <w:tcW w:w="6637" w:type="dxa"/>
            <w:gridSpan w:val="3"/>
            <w:noWrap/>
            <w:vAlign w:val="top"/>
          </w:tcPr>
          <w:p>
            <w:pPr>
              <w:spacing w:line="440" w:lineRule="exact"/>
              <w:jc w:val="left"/>
              <w:rPr>
                <w:rFonts w:ascii="仿宋_GB2312" w:eastAsia="仿宋_GB2312" w:cs="Arial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</w:trPr>
        <w:tc>
          <w:tcPr>
            <w:tcW w:w="2543" w:type="dxa"/>
            <w:gridSpan w:val="2"/>
            <w:noWrap/>
            <w:vAlign w:val="center"/>
          </w:tcPr>
          <w:p>
            <w:pPr>
              <w:spacing w:line="440" w:lineRule="exact"/>
              <w:rPr>
                <w:rFonts w:ascii="仿宋_GB2312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eastAsia="仿宋_GB2312" w:cs="Arial"/>
                <w:bCs/>
                <w:sz w:val="28"/>
                <w:szCs w:val="28"/>
              </w:rPr>
              <w:t>23.阅读推广年度工作计划</w:t>
            </w:r>
          </w:p>
          <w:p>
            <w:pPr>
              <w:spacing w:line="440" w:lineRule="exact"/>
              <w:rPr>
                <w:rFonts w:ascii="仿宋_GB2312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eastAsia="仿宋_GB2312" w:cs="Arial"/>
                <w:bCs/>
                <w:sz w:val="24"/>
              </w:rPr>
              <w:t>（分年度提交）</w:t>
            </w:r>
          </w:p>
        </w:tc>
        <w:tc>
          <w:tcPr>
            <w:tcW w:w="6637" w:type="dxa"/>
            <w:gridSpan w:val="3"/>
            <w:noWrap/>
            <w:vAlign w:val="top"/>
          </w:tcPr>
          <w:p>
            <w:pPr>
              <w:spacing w:line="440" w:lineRule="exact"/>
              <w:jc w:val="left"/>
              <w:rPr>
                <w:rFonts w:ascii="仿宋_GB2312" w:eastAsia="仿宋_GB2312" w:cs="Arial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</w:trPr>
        <w:tc>
          <w:tcPr>
            <w:tcW w:w="2543" w:type="dxa"/>
            <w:gridSpan w:val="2"/>
            <w:noWrap/>
            <w:vAlign w:val="center"/>
          </w:tcPr>
          <w:p>
            <w:pPr>
              <w:spacing w:line="440" w:lineRule="exact"/>
              <w:rPr>
                <w:rFonts w:ascii="仿宋_GB2312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eastAsia="仿宋_GB2312" w:cs="Arial"/>
                <w:bCs/>
                <w:sz w:val="28"/>
                <w:szCs w:val="28"/>
              </w:rPr>
              <w:t>24.专业活动策划方案</w:t>
            </w:r>
          </w:p>
        </w:tc>
        <w:tc>
          <w:tcPr>
            <w:tcW w:w="6637" w:type="dxa"/>
            <w:gridSpan w:val="3"/>
            <w:noWrap/>
            <w:vAlign w:val="top"/>
          </w:tcPr>
          <w:p>
            <w:pPr>
              <w:spacing w:line="440" w:lineRule="exact"/>
              <w:jc w:val="left"/>
              <w:rPr>
                <w:rFonts w:ascii="仿宋_GB2312" w:eastAsia="仿宋_GB2312" w:cs="Arial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</w:trPr>
        <w:tc>
          <w:tcPr>
            <w:tcW w:w="2543" w:type="dxa"/>
            <w:gridSpan w:val="2"/>
            <w:noWrap/>
            <w:vAlign w:val="center"/>
          </w:tcPr>
          <w:p>
            <w:pPr>
              <w:spacing w:line="440" w:lineRule="exact"/>
              <w:rPr>
                <w:rFonts w:ascii="仿宋_GB2312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eastAsia="仿宋_GB2312" w:cs="Arial"/>
                <w:bCs/>
                <w:sz w:val="28"/>
                <w:szCs w:val="28"/>
              </w:rPr>
              <w:t>25.阅读推广活动品牌建设</w:t>
            </w:r>
          </w:p>
        </w:tc>
        <w:tc>
          <w:tcPr>
            <w:tcW w:w="6637" w:type="dxa"/>
            <w:gridSpan w:val="3"/>
            <w:noWrap/>
            <w:vAlign w:val="top"/>
          </w:tcPr>
          <w:p>
            <w:pPr>
              <w:spacing w:line="440" w:lineRule="exact"/>
              <w:jc w:val="left"/>
              <w:rPr>
                <w:rFonts w:ascii="仿宋_GB2312" w:eastAsia="仿宋_GB2312" w:cs="Arial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</w:trPr>
        <w:tc>
          <w:tcPr>
            <w:tcW w:w="2543" w:type="dxa"/>
            <w:gridSpan w:val="2"/>
            <w:noWrap/>
            <w:vAlign w:val="center"/>
          </w:tcPr>
          <w:p>
            <w:pPr>
              <w:spacing w:line="440" w:lineRule="exact"/>
              <w:rPr>
                <w:rFonts w:ascii="仿宋_GB2312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eastAsia="仿宋_GB2312" w:cs="Arial"/>
                <w:bCs/>
                <w:sz w:val="28"/>
                <w:szCs w:val="28"/>
              </w:rPr>
              <w:t>26.馆藏开发或文创产品</w:t>
            </w:r>
          </w:p>
        </w:tc>
        <w:tc>
          <w:tcPr>
            <w:tcW w:w="6637" w:type="dxa"/>
            <w:gridSpan w:val="3"/>
            <w:noWrap/>
            <w:vAlign w:val="top"/>
          </w:tcPr>
          <w:p>
            <w:pPr>
              <w:spacing w:line="440" w:lineRule="exact"/>
              <w:jc w:val="left"/>
              <w:rPr>
                <w:rFonts w:ascii="仿宋_GB2312" w:eastAsia="仿宋_GB2312" w:cs="Arial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</w:trPr>
        <w:tc>
          <w:tcPr>
            <w:tcW w:w="2543" w:type="dxa"/>
            <w:gridSpan w:val="2"/>
            <w:noWrap/>
            <w:vAlign w:val="center"/>
          </w:tcPr>
          <w:p>
            <w:pPr>
              <w:spacing w:line="440" w:lineRule="exact"/>
              <w:rPr>
                <w:rFonts w:ascii="仿宋_GB2312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eastAsia="仿宋_GB2312" w:cs="Arial"/>
                <w:bCs/>
                <w:sz w:val="28"/>
                <w:szCs w:val="28"/>
              </w:rPr>
              <w:t>27.</w:t>
            </w:r>
            <w:bookmarkStart w:id="0" w:name="_Hlk137726522"/>
            <w:r>
              <w:rPr>
                <w:rFonts w:hint="eastAsia" w:ascii="仿宋_GB2312" w:eastAsia="仿宋_GB2312" w:cs="Arial"/>
                <w:bCs/>
                <w:sz w:val="28"/>
                <w:szCs w:val="28"/>
              </w:rPr>
              <w:t>与社会力量合作举办阅读推广活动</w:t>
            </w:r>
            <w:bookmarkEnd w:id="0"/>
          </w:p>
        </w:tc>
        <w:tc>
          <w:tcPr>
            <w:tcW w:w="6637" w:type="dxa"/>
            <w:gridSpan w:val="3"/>
            <w:noWrap/>
            <w:vAlign w:val="top"/>
          </w:tcPr>
          <w:p>
            <w:pPr>
              <w:spacing w:line="440" w:lineRule="exact"/>
              <w:jc w:val="left"/>
              <w:rPr>
                <w:rFonts w:ascii="仿宋_GB2312" w:eastAsia="仿宋_GB2312" w:cs="Arial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</w:trPr>
        <w:tc>
          <w:tcPr>
            <w:tcW w:w="2543" w:type="dxa"/>
            <w:gridSpan w:val="2"/>
            <w:noWrap/>
            <w:vAlign w:val="center"/>
          </w:tcPr>
          <w:p>
            <w:pPr>
              <w:spacing w:line="440" w:lineRule="exact"/>
              <w:rPr>
                <w:rFonts w:ascii="仿宋_GB2312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eastAsia="仿宋_GB2312" w:cs="Arial"/>
                <w:bCs/>
                <w:sz w:val="28"/>
                <w:szCs w:val="28"/>
              </w:rPr>
              <w:t>28.公共媒体宣传</w:t>
            </w:r>
          </w:p>
        </w:tc>
        <w:tc>
          <w:tcPr>
            <w:tcW w:w="6637" w:type="dxa"/>
            <w:gridSpan w:val="3"/>
            <w:noWrap/>
            <w:vAlign w:val="top"/>
          </w:tcPr>
          <w:p>
            <w:pPr>
              <w:spacing w:line="440" w:lineRule="exact"/>
              <w:jc w:val="left"/>
              <w:rPr>
                <w:rFonts w:ascii="仿宋_GB2312" w:eastAsia="仿宋_GB2312" w:cs="Arial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</w:trPr>
        <w:tc>
          <w:tcPr>
            <w:tcW w:w="2543" w:type="dxa"/>
            <w:gridSpan w:val="2"/>
            <w:noWrap/>
            <w:vAlign w:val="center"/>
          </w:tcPr>
          <w:p>
            <w:pPr>
              <w:spacing w:line="440" w:lineRule="exact"/>
              <w:rPr>
                <w:rFonts w:ascii="仿宋_GB2312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eastAsia="仿宋_GB2312" w:cs="Arial"/>
                <w:bCs/>
                <w:sz w:val="28"/>
                <w:szCs w:val="28"/>
              </w:rPr>
              <w:t>29.自媒体宣传情况</w:t>
            </w:r>
          </w:p>
          <w:p>
            <w:pPr>
              <w:spacing w:line="440" w:lineRule="exact"/>
              <w:rPr>
                <w:rFonts w:ascii="仿宋_GB2312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eastAsia="仿宋_GB2312" w:cs="Arial"/>
                <w:bCs/>
                <w:sz w:val="24"/>
              </w:rPr>
              <w:t>（分年度填报）</w:t>
            </w:r>
          </w:p>
        </w:tc>
        <w:tc>
          <w:tcPr>
            <w:tcW w:w="6637" w:type="dxa"/>
            <w:gridSpan w:val="3"/>
            <w:noWrap/>
            <w:vAlign w:val="top"/>
          </w:tcPr>
          <w:p>
            <w:pPr>
              <w:spacing w:line="440" w:lineRule="exact"/>
              <w:jc w:val="left"/>
              <w:rPr>
                <w:rFonts w:ascii="仿宋_GB2312" w:eastAsia="仿宋_GB2312" w:cs="Arial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</w:trPr>
        <w:tc>
          <w:tcPr>
            <w:tcW w:w="2543" w:type="dxa"/>
            <w:gridSpan w:val="2"/>
            <w:noWrap/>
            <w:vAlign w:val="center"/>
          </w:tcPr>
          <w:p>
            <w:pPr>
              <w:spacing w:line="440" w:lineRule="exact"/>
              <w:rPr>
                <w:rFonts w:ascii="仿宋_GB2312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eastAsia="仿宋_GB2312" w:cs="Arial"/>
                <w:bCs/>
                <w:sz w:val="28"/>
                <w:szCs w:val="28"/>
              </w:rPr>
              <w:t>30.经验推广</w:t>
            </w:r>
          </w:p>
        </w:tc>
        <w:tc>
          <w:tcPr>
            <w:tcW w:w="6637" w:type="dxa"/>
            <w:gridSpan w:val="3"/>
            <w:noWrap/>
            <w:vAlign w:val="top"/>
          </w:tcPr>
          <w:p>
            <w:pPr>
              <w:spacing w:line="440" w:lineRule="exact"/>
              <w:jc w:val="left"/>
              <w:rPr>
                <w:rFonts w:ascii="仿宋_GB2312" w:eastAsia="仿宋_GB2312" w:cs="Arial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</w:trPr>
        <w:tc>
          <w:tcPr>
            <w:tcW w:w="2543" w:type="dxa"/>
            <w:gridSpan w:val="2"/>
            <w:noWrap/>
            <w:vAlign w:val="center"/>
          </w:tcPr>
          <w:p>
            <w:pPr>
              <w:spacing w:line="440" w:lineRule="exact"/>
              <w:rPr>
                <w:rFonts w:ascii="仿宋_GB2312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eastAsia="仿宋_GB2312" w:cs="Arial"/>
                <w:bCs/>
                <w:sz w:val="28"/>
                <w:szCs w:val="28"/>
              </w:rPr>
              <w:t>31.交流分享</w:t>
            </w:r>
          </w:p>
        </w:tc>
        <w:tc>
          <w:tcPr>
            <w:tcW w:w="6637" w:type="dxa"/>
            <w:gridSpan w:val="3"/>
            <w:noWrap/>
            <w:vAlign w:val="top"/>
          </w:tcPr>
          <w:p>
            <w:pPr>
              <w:spacing w:line="440" w:lineRule="exact"/>
              <w:jc w:val="left"/>
              <w:rPr>
                <w:rFonts w:ascii="仿宋_GB2312" w:eastAsia="仿宋_GB2312" w:cs="Arial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</w:trPr>
        <w:tc>
          <w:tcPr>
            <w:tcW w:w="2543" w:type="dxa"/>
            <w:gridSpan w:val="2"/>
            <w:noWrap/>
            <w:vAlign w:val="center"/>
          </w:tcPr>
          <w:p>
            <w:pPr>
              <w:spacing w:line="440" w:lineRule="exact"/>
              <w:rPr>
                <w:rFonts w:ascii="仿宋_GB2312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eastAsia="仿宋_GB2312" w:cs="Arial"/>
                <w:bCs/>
                <w:sz w:val="28"/>
                <w:szCs w:val="28"/>
              </w:rPr>
              <w:t>32.阅读推广活动工具包</w:t>
            </w:r>
          </w:p>
        </w:tc>
        <w:tc>
          <w:tcPr>
            <w:tcW w:w="6637" w:type="dxa"/>
            <w:gridSpan w:val="3"/>
            <w:noWrap/>
            <w:vAlign w:val="top"/>
          </w:tcPr>
          <w:p>
            <w:pPr>
              <w:spacing w:line="440" w:lineRule="exact"/>
              <w:jc w:val="left"/>
              <w:rPr>
                <w:rFonts w:ascii="仿宋_GB2312" w:eastAsia="仿宋_GB2312" w:cs="Arial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</w:trPr>
        <w:tc>
          <w:tcPr>
            <w:tcW w:w="2543" w:type="dxa"/>
            <w:gridSpan w:val="2"/>
            <w:noWrap/>
            <w:vAlign w:val="center"/>
          </w:tcPr>
          <w:p>
            <w:pPr>
              <w:spacing w:line="440" w:lineRule="exact"/>
              <w:rPr>
                <w:rFonts w:ascii="仿宋_GB2312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eastAsia="仿宋_GB2312" w:cs="Arial"/>
                <w:bCs/>
                <w:sz w:val="28"/>
                <w:szCs w:val="28"/>
              </w:rPr>
              <w:t>33.表扬和鼓励</w:t>
            </w:r>
          </w:p>
        </w:tc>
        <w:tc>
          <w:tcPr>
            <w:tcW w:w="6637" w:type="dxa"/>
            <w:gridSpan w:val="3"/>
            <w:noWrap/>
            <w:vAlign w:val="top"/>
          </w:tcPr>
          <w:p>
            <w:pPr>
              <w:spacing w:line="440" w:lineRule="exact"/>
              <w:jc w:val="left"/>
              <w:rPr>
                <w:rFonts w:ascii="仿宋_GB2312" w:eastAsia="仿宋_GB2312" w:cs="Arial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</w:trPr>
        <w:tc>
          <w:tcPr>
            <w:tcW w:w="2543" w:type="dxa"/>
            <w:gridSpan w:val="2"/>
            <w:noWrap/>
            <w:vAlign w:val="center"/>
          </w:tcPr>
          <w:p>
            <w:pPr>
              <w:spacing w:line="440" w:lineRule="exact"/>
              <w:rPr>
                <w:rFonts w:ascii="仿宋_GB2312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eastAsia="仿宋_GB2312" w:cs="Arial"/>
                <w:bCs/>
                <w:sz w:val="28"/>
                <w:szCs w:val="28"/>
              </w:rPr>
              <w:t>34.参与行业阅读推广工作</w:t>
            </w:r>
          </w:p>
        </w:tc>
        <w:tc>
          <w:tcPr>
            <w:tcW w:w="6637" w:type="dxa"/>
            <w:gridSpan w:val="3"/>
            <w:noWrap/>
            <w:vAlign w:val="top"/>
          </w:tcPr>
          <w:p>
            <w:pPr>
              <w:spacing w:line="440" w:lineRule="exact"/>
              <w:jc w:val="left"/>
              <w:rPr>
                <w:rFonts w:ascii="仿宋_GB2312" w:eastAsia="仿宋_GB2312" w:cs="Arial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</w:trPr>
        <w:tc>
          <w:tcPr>
            <w:tcW w:w="2543" w:type="dxa"/>
            <w:gridSpan w:val="2"/>
            <w:noWrap/>
            <w:vAlign w:val="center"/>
          </w:tcPr>
          <w:p>
            <w:pPr>
              <w:spacing w:line="440" w:lineRule="exact"/>
              <w:rPr>
                <w:rFonts w:ascii="仿宋_GB2312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eastAsia="仿宋_GB2312" w:cs="Arial"/>
                <w:bCs/>
                <w:sz w:val="28"/>
                <w:szCs w:val="28"/>
              </w:rPr>
              <w:t>35.阅读推广研究工作</w:t>
            </w:r>
          </w:p>
        </w:tc>
        <w:tc>
          <w:tcPr>
            <w:tcW w:w="6637" w:type="dxa"/>
            <w:gridSpan w:val="3"/>
            <w:noWrap/>
            <w:vAlign w:val="top"/>
          </w:tcPr>
          <w:p>
            <w:pPr>
              <w:spacing w:line="440" w:lineRule="exact"/>
              <w:jc w:val="left"/>
              <w:rPr>
                <w:rFonts w:ascii="仿宋_GB2312" w:eastAsia="仿宋_GB2312" w:cs="Arial"/>
                <w:bCs/>
                <w:sz w:val="28"/>
                <w:szCs w:val="28"/>
              </w:rPr>
            </w:pPr>
          </w:p>
          <w:p>
            <w:pPr>
              <w:spacing w:line="440" w:lineRule="exact"/>
              <w:jc w:val="left"/>
              <w:rPr>
                <w:rFonts w:ascii="仿宋_GB2312" w:eastAsia="仿宋_GB2312" w:cs="Arial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6" w:hRule="atLeast"/>
        </w:trPr>
        <w:tc>
          <w:tcPr>
            <w:tcW w:w="9180" w:type="dxa"/>
            <w:gridSpan w:val="5"/>
            <w:noWrap/>
            <w:vAlign w:val="center"/>
          </w:tcPr>
          <w:p>
            <w:pPr>
              <w:spacing w:line="540" w:lineRule="exact"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>创新亮点、社会影响及经验模式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2543" w:type="dxa"/>
            <w:gridSpan w:val="2"/>
            <w:noWrap/>
            <w:vAlign w:val="center"/>
          </w:tcPr>
          <w:p>
            <w:pPr>
              <w:spacing w:line="540" w:lineRule="exact"/>
              <w:rPr>
                <w:rFonts w:ascii="宋体" w:hAnsi="宋体" w:cs="宋体"/>
                <w:sz w:val="24"/>
              </w:rPr>
            </w:pPr>
          </w:p>
          <w:p>
            <w:pPr>
              <w:spacing w:line="540" w:lineRule="exact"/>
              <w:rPr>
                <w:rFonts w:ascii="宋体" w:hAnsi="宋体" w:cs="宋体"/>
                <w:sz w:val="24"/>
              </w:rPr>
            </w:pPr>
          </w:p>
          <w:p>
            <w:pPr>
              <w:spacing w:line="540" w:lineRule="exact"/>
              <w:rPr>
                <w:rFonts w:ascii="宋体" w:hAnsi="宋体" w:cs="宋体"/>
                <w:sz w:val="24"/>
              </w:rPr>
            </w:pPr>
          </w:p>
          <w:p>
            <w:pPr>
              <w:spacing w:line="540" w:lineRule="exact"/>
              <w:rPr>
                <w:rFonts w:ascii="宋体" w:hAnsi="宋体" w:cs="宋体"/>
                <w:sz w:val="24"/>
              </w:rPr>
            </w:pPr>
          </w:p>
          <w:p>
            <w:pPr>
              <w:spacing w:line="540" w:lineRule="exact"/>
              <w:rPr>
                <w:rFonts w:ascii="宋体" w:hAnsi="宋体" w:cs="宋体"/>
                <w:sz w:val="24"/>
              </w:rPr>
            </w:pPr>
          </w:p>
          <w:p>
            <w:pPr>
              <w:spacing w:line="540" w:lineRule="exact"/>
              <w:rPr>
                <w:rFonts w:hint="eastAsia" w:ascii="仿宋_GB2312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eastAsia="仿宋_GB2312" w:cs="Arial"/>
                <w:bCs/>
                <w:sz w:val="28"/>
                <w:szCs w:val="28"/>
              </w:rPr>
              <w:t>36.创新亮点（具有独特创意和突出亮点的活动或做法）</w:t>
            </w:r>
          </w:p>
          <w:p>
            <w:pPr>
              <w:spacing w:line="540" w:lineRule="exact"/>
              <w:rPr>
                <w:rFonts w:hint="eastAsia" w:ascii="仿宋_GB2312" w:eastAsia="仿宋_GB2312" w:cs="Arial"/>
                <w:bCs/>
                <w:sz w:val="28"/>
                <w:szCs w:val="28"/>
              </w:rPr>
            </w:pPr>
          </w:p>
          <w:p>
            <w:pPr>
              <w:spacing w:line="540" w:lineRule="exact"/>
              <w:rPr>
                <w:rFonts w:hint="eastAsia" w:ascii="仿宋_GB2312" w:eastAsia="仿宋_GB2312" w:cs="Arial"/>
                <w:bCs/>
                <w:sz w:val="28"/>
                <w:szCs w:val="28"/>
              </w:rPr>
            </w:pPr>
          </w:p>
          <w:p>
            <w:pPr>
              <w:spacing w:line="540" w:lineRule="exact"/>
              <w:rPr>
                <w:rFonts w:hint="eastAsia" w:ascii="仿宋_GB2312" w:eastAsia="仿宋_GB2312" w:cs="Arial"/>
                <w:bCs/>
                <w:sz w:val="28"/>
                <w:szCs w:val="28"/>
              </w:rPr>
            </w:pPr>
          </w:p>
          <w:p>
            <w:pPr>
              <w:spacing w:line="540" w:lineRule="exact"/>
              <w:rPr>
                <w:rFonts w:hint="eastAsia" w:ascii="仿宋_GB2312" w:eastAsia="仿宋_GB2312" w:cs="Arial"/>
                <w:bCs/>
                <w:sz w:val="28"/>
                <w:szCs w:val="28"/>
              </w:rPr>
            </w:pPr>
          </w:p>
          <w:p>
            <w:pPr>
              <w:spacing w:line="54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6637" w:type="dxa"/>
            <w:gridSpan w:val="3"/>
            <w:noWrap/>
            <w:vAlign w:val="top"/>
          </w:tcPr>
          <w:p>
            <w:pPr>
              <w:spacing w:line="540" w:lineRule="exact"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2" w:hRule="atLeast"/>
        </w:trPr>
        <w:tc>
          <w:tcPr>
            <w:tcW w:w="2543" w:type="dxa"/>
            <w:gridSpan w:val="2"/>
            <w:noWrap/>
            <w:vAlign w:val="center"/>
          </w:tcPr>
          <w:p>
            <w:pPr>
              <w:spacing w:line="540" w:lineRule="exact"/>
              <w:rPr>
                <w:rFonts w:ascii="仿宋_GB2312" w:eastAsia="仿宋_GB2312" w:cs="Arial"/>
                <w:bCs/>
                <w:sz w:val="28"/>
                <w:szCs w:val="28"/>
              </w:rPr>
            </w:pPr>
          </w:p>
          <w:p>
            <w:pPr>
              <w:spacing w:line="540" w:lineRule="exact"/>
              <w:rPr>
                <w:rFonts w:ascii="仿宋_GB2312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eastAsia="仿宋_GB2312" w:cs="Arial"/>
                <w:bCs/>
                <w:sz w:val="28"/>
                <w:szCs w:val="28"/>
              </w:rPr>
              <w:t>37.社会影响（对本区域、本系统和本行业的影响力与辐射度概述）</w:t>
            </w:r>
          </w:p>
          <w:p>
            <w:pPr>
              <w:spacing w:line="540" w:lineRule="exact"/>
              <w:rPr>
                <w:rFonts w:ascii="仿宋_GB2312" w:eastAsia="仿宋_GB2312" w:cs="Arial"/>
                <w:bCs/>
                <w:sz w:val="28"/>
                <w:szCs w:val="28"/>
              </w:rPr>
            </w:pPr>
          </w:p>
        </w:tc>
        <w:tc>
          <w:tcPr>
            <w:tcW w:w="6637" w:type="dxa"/>
            <w:gridSpan w:val="3"/>
            <w:noWrap/>
            <w:vAlign w:val="top"/>
          </w:tcPr>
          <w:p>
            <w:pPr>
              <w:spacing w:line="540" w:lineRule="exact"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8" w:hRule="atLeast"/>
        </w:trPr>
        <w:tc>
          <w:tcPr>
            <w:tcW w:w="2543" w:type="dxa"/>
            <w:gridSpan w:val="2"/>
            <w:noWrap/>
            <w:vAlign w:val="center"/>
          </w:tcPr>
          <w:p>
            <w:pPr>
              <w:spacing w:line="540" w:lineRule="exact"/>
              <w:rPr>
                <w:rFonts w:ascii="宋体" w:hAnsi="宋体" w:cs="宋体"/>
                <w:sz w:val="24"/>
              </w:rPr>
            </w:pPr>
          </w:p>
          <w:p>
            <w:pPr>
              <w:spacing w:line="540" w:lineRule="exact"/>
              <w:rPr>
                <w:rFonts w:ascii="宋体" w:hAnsi="宋体" w:cs="宋体"/>
                <w:sz w:val="24"/>
              </w:rPr>
            </w:pPr>
          </w:p>
          <w:p>
            <w:pPr>
              <w:spacing w:line="540" w:lineRule="exact"/>
              <w:rPr>
                <w:rFonts w:ascii="仿宋_GB2312" w:eastAsia="仿宋_GB2312" w:cs="Arial"/>
                <w:bCs/>
                <w:sz w:val="28"/>
                <w:szCs w:val="28"/>
              </w:rPr>
            </w:pPr>
          </w:p>
          <w:p>
            <w:pPr>
              <w:spacing w:line="540" w:lineRule="exact"/>
              <w:rPr>
                <w:rFonts w:ascii="仿宋_GB2312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eastAsia="仿宋_GB2312" w:cs="Arial"/>
                <w:bCs/>
                <w:sz w:val="28"/>
                <w:szCs w:val="28"/>
              </w:rPr>
              <w:t>38.经验模式（具有本馆特色并在全国范围内可供其他单位参考的工作模式）</w:t>
            </w:r>
          </w:p>
          <w:p>
            <w:pPr>
              <w:spacing w:line="540" w:lineRule="exact"/>
              <w:rPr>
                <w:rFonts w:ascii="仿宋_GB2312" w:eastAsia="仿宋_GB2312" w:cs="Arial"/>
                <w:bCs/>
                <w:sz w:val="28"/>
                <w:szCs w:val="28"/>
              </w:rPr>
            </w:pPr>
          </w:p>
          <w:p>
            <w:pPr>
              <w:spacing w:line="540" w:lineRule="exact"/>
              <w:rPr>
                <w:rFonts w:ascii="宋体" w:hAnsi="宋体" w:cs="宋体"/>
                <w:sz w:val="24"/>
              </w:rPr>
            </w:pPr>
          </w:p>
          <w:p>
            <w:pPr>
              <w:spacing w:line="540" w:lineRule="exact"/>
              <w:rPr>
                <w:rFonts w:ascii="宋体" w:hAnsi="宋体" w:cs="宋体"/>
                <w:sz w:val="24"/>
              </w:rPr>
            </w:pPr>
          </w:p>
          <w:p>
            <w:pPr>
              <w:spacing w:line="540" w:lineRule="exact"/>
              <w:rPr>
                <w:rFonts w:ascii="宋体" w:hAnsi="宋体" w:cs="宋体"/>
                <w:sz w:val="24"/>
              </w:rPr>
            </w:pPr>
          </w:p>
          <w:p>
            <w:pPr>
              <w:spacing w:line="54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6637" w:type="dxa"/>
            <w:gridSpan w:val="3"/>
            <w:noWrap/>
            <w:vAlign w:val="top"/>
          </w:tcPr>
          <w:p>
            <w:pPr>
              <w:spacing w:line="540" w:lineRule="exact"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6" w:hRule="atLeast"/>
        </w:trPr>
        <w:tc>
          <w:tcPr>
            <w:tcW w:w="9180" w:type="dxa"/>
            <w:gridSpan w:val="5"/>
            <w:noWrap/>
            <w:vAlign w:val="center"/>
          </w:tcPr>
          <w:p>
            <w:pPr>
              <w:spacing w:line="540" w:lineRule="exact"/>
              <w:rPr>
                <w:rFonts w:ascii="仿宋_GB2312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eastAsia="仿宋_GB2312" w:cs="Arial"/>
                <w:bCs/>
                <w:sz w:val="28"/>
                <w:szCs w:val="28"/>
              </w:rPr>
              <w:t>申报单位意见：</w:t>
            </w:r>
          </w:p>
          <w:p>
            <w:pPr>
              <w:spacing w:line="540" w:lineRule="exact"/>
              <w:rPr>
                <w:rFonts w:ascii="仿宋_GB2312" w:eastAsia="仿宋_GB2312" w:cs="Arial"/>
                <w:bCs/>
                <w:sz w:val="28"/>
                <w:szCs w:val="28"/>
              </w:rPr>
            </w:pPr>
          </w:p>
          <w:p>
            <w:pPr>
              <w:spacing w:line="540" w:lineRule="exact"/>
              <w:rPr>
                <w:rFonts w:ascii="仿宋_GB2312" w:eastAsia="仿宋_GB2312" w:cs="Arial"/>
                <w:bCs/>
                <w:sz w:val="28"/>
                <w:szCs w:val="28"/>
              </w:rPr>
            </w:pPr>
          </w:p>
          <w:p>
            <w:pPr>
              <w:spacing w:line="540" w:lineRule="exact"/>
              <w:rPr>
                <w:rFonts w:ascii="仿宋_GB2312" w:eastAsia="仿宋_GB2312" w:cs="Arial"/>
                <w:bCs/>
                <w:sz w:val="28"/>
                <w:szCs w:val="28"/>
              </w:rPr>
            </w:pPr>
          </w:p>
          <w:p>
            <w:pPr>
              <w:spacing w:line="540" w:lineRule="exact"/>
              <w:ind w:firstLine="3640" w:firstLineChars="1300"/>
              <w:rPr>
                <w:rFonts w:ascii="仿宋_GB2312" w:eastAsia="仿宋_GB2312" w:cs="Arial"/>
                <w:bCs/>
                <w:sz w:val="28"/>
                <w:szCs w:val="28"/>
              </w:rPr>
            </w:pPr>
          </w:p>
          <w:p>
            <w:pPr>
              <w:spacing w:line="540" w:lineRule="exact"/>
              <w:ind w:firstLine="3640" w:firstLineChars="1300"/>
              <w:rPr>
                <w:rFonts w:ascii="仿宋_GB2312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eastAsia="仿宋_GB2312" w:cs="Arial"/>
                <w:bCs/>
                <w:sz w:val="28"/>
                <w:szCs w:val="28"/>
              </w:rPr>
              <w:t>负责人签字（盖章）</w:t>
            </w:r>
          </w:p>
          <w:p>
            <w:pPr>
              <w:spacing w:line="540" w:lineRule="exact"/>
              <w:rPr>
                <w:rFonts w:ascii="仿宋_GB2312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eastAsia="仿宋_GB2312" w:cs="Arial"/>
                <w:bCs/>
                <w:sz w:val="28"/>
                <w:szCs w:val="28"/>
              </w:rPr>
              <w:t>签字日期</w:t>
            </w:r>
          </w:p>
          <w:p>
            <w:pPr>
              <w:spacing w:line="540" w:lineRule="exact"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96" w:hRule="atLeast"/>
        </w:trPr>
        <w:tc>
          <w:tcPr>
            <w:tcW w:w="9180" w:type="dxa"/>
            <w:gridSpan w:val="5"/>
            <w:noWrap/>
            <w:vAlign w:val="center"/>
          </w:tcPr>
          <w:p>
            <w:pPr>
              <w:spacing w:line="540" w:lineRule="exact"/>
              <w:rPr>
                <w:rFonts w:ascii="仿宋_GB2312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eastAsia="仿宋_GB2312" w:cs="Arial"/>
                <w:bCs/>
                <w:sz w:val="28"/>
                <w:szCs w:val="28"/>
              </w:rPr>
              <w:t>推荐机构意见：</w:t>
            </w:r>
          </w:p>
          <w:p>
            <w:pPr>
              <w:spacing w:line="540" w:lineRule="exact"/>
              <w:rPr>
                <w:rFonts w:ascii="仿宋_GB2312" w:eastAsia="仿宋_GB2312" w:cs="Arial"/>
                <w:bCs/>
                <w:sz w:val="28"/>
                <w:szCs w:val="28"/>
              </w:rPr>
            </w:pPr>
          </w:p>
          <w:p>
            <w:pPr>
              <w:spacing w:line="540" w:lineRule="exact"/>
              <w:rPr>
                <w:rFonts w:ascii="仿宋_GB2312" w:eastAsia="仿宋_GB2312" w:cs="Arial"/>
                <w:bCs/>
                <w:sz w:val="28"/>
                <w:szCs w:val="28"/>
              </w:rPr>
            </w:pPr>
          </w:p>
          <w:p>
            <w:pPr>
              <w:spacing w:line="540" w:lineRule="exact"/>
              <w:rPr>
                <w:rFonts w:ascii="仿宋_GB2312" w:eastAsia="仿宋_GB2312" w:cs="Arial"/>
                <w:bCs/>
                <w:sz w:val="28"/>
                <w:szCs w:val="28"/>
              </w:rPr>
            </w:pPr>
          </w:p>
          <w:p>
            <w:pPr>
              <w:spacing w:line="540" w:lineRule="exact"/>
              <w:ind w:firstLine="3640" w:firstLineChars="1300"/>
              <w:rPr>
                <w:rFonts w:ascii="仿宋_GB2312" w:eastAsia="仿宋_GB2312" w:cs="Arial"/>
                <w:bCs/>
                <w:sz w:val="28"/>
                <w:szCs w:val="28"/>
              </w:rPr>
            </w:pPr>
          </w:p>
          <w:p>
            <w:pPr>
              <w:spacing w:line="540" w:lineRule="exact"/>
              <w:ind w:firstLine="3640" w:firstLineChars="1300"/>
              <w:rPr>
                <w:rFonts w:ascii="仿宋_GB2312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eastAsia="仿宋_GB2312" w:cs="Arial"/>
                <w:bCs/>
                <w:sz w:val="28"/>
                <w:szCs w:val="28"/>
              </w:rPr>
              <w:t>负责人签字（盖章）</w:t>
            </w:r>
          </w:p>
          <w:p>
            <w:pPr>
              <w:spacing w:line="540" w:lineRule="exact"/>
              <w:rPr>
                <w:rFonts w:ascii="仿宋_GB2312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eastAsia="仿宋_GB2312" w:cs="Arial"/>
                <w:bCs/>
                <w:sz w:val="28"/>
                <w:szCs w:val="28"/>
              </w:rPr>
              <w:t>签字日期</w:t>
            </w:r>
          </w:p>
          <w:p>
            <w:pPr>
              <w:spacing w:line="540" w:lineRule="exact"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9DF2AE0"/>
    <w:multiLevelType w:val="singleLevel"/>
    <w:tmpl w:val="99DF2AE0"/>
    <w:lvl w:ilvl="0" w:tentative="0">
      <w:start w:val="7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M5YTdkZDI2YzI3M2Q3OTRlMTJlYTNlMGY4MzY1NmMifQ=="/>
  </w:docVars>
  <w:rsids>
    <w:rsidRoot w:val="43FC44DF"/>
    <w:rsid w:val="388760E5"/>
    <w:rsid w:val="43FC44DF"/>
    <w:rsid w:val="6FA9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2024-01-12T09:04:00Z</dcterms:created>
  <dc:creator>王焱</dc:creator>
  <cp:lastModifiedBy>王焱</cp:lastModifiedBy>
  <dcterms:modified xsi:type="dcterms:W3CDTF">2024-01-12T09:05:29Z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56703E1223CF4D3ABBB5F7633212A395_13</vt:lpwstr>
  </property>
</Properties>
</file>