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31B2DF">
      <w:pPr>
        <w:widowControl/>
        <w:tabs>
          <w:tab w:val="left" w:pos="7860"/>
        </w:tabs>
        <w:spacing w:line="540" w:lineRule="exact"/>
        <w:jc w:val="left"/>
        <w:rPr>
          <w:rFonts w:hint="eastAsia" w:ascii="黑体" w:hAnsi="黑体" w:eastAsia="黑体"/>
          <w:bCs/>
          <w:kern w:val="0"/>
          <w:sz w:val="32"/>
          <w:szCs w:val="32"/>
        </w:rPr>
      </w:pPr>
      <w:r>
        <w:rPr>
          <w:rFonts w:hint="eastAsia" w:ascii="黑体" w:hAnsi="黑体" w:eastAsia="黑体"/>
          <w:bCs/>
          <w:kern w:val="0"/>
          <w:sz w:val="32"/>
          <w:szCs w:val="32"/>
        </w:rPr>
        <w:t>附件</w:t>
      </w:r>
    </w:p>
    <w:p w14:paraId="7566523E">
      <w:pPr>
        <w:widowControl/>
        <w:tabs>
          <w:tab w:val="left" w:pos="7860"/>
        </w:tabs>
        <w:spacing w:line="540" w:lineRule="exact"/>
        <w:jc w:val="left"/>
        <w:rPr>
          <w:rFonts w:ascii="黑体" w:hAnsi="黑体" w:eastAsia="黑体"/>
          <w:bCs/>
          <w:kern w:val="0"/>
          <w:sz w:val="32"/>
          <w:szCs w:val="32"/>
        </w:rPr>
      </w:pPr>
    </w:p>
    <w:tbl>
      <w:tblPr>
        <w:tblStyle w:val="3"/>
        <w:tblW w:w="141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4"/>
        <w:gridCol w:w="1522"/>
        <w:gridCol w:w="1778"/>
        <w:gridCol w:w="1693"/>
        <w:gridCol w:w="1201"/>
        <w:gridCol w:w="1226"/>
        <w:gridCol w:w="1651"/>
        <w:gridCol w:w="2005"/>
      </w:tblGrid>
      <w:tr w14:paraId="4E51D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416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16239D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华文中宋" w:eastAsia="方正小标宋简体"/>
                <w:sz w:val="44"/>
                <w:szCs w:val="44"/>
              </w:rPr>
              <w:t>第二十</w:t>
            </w:r>
            <w:r>
              <w:rPr>
                <w:rFonts w:hint="eastAsia" w:ascii="方正小标宋简体" w:hAnsi="华文中宋" w:eastAsia="方正小标宋简体"/>
                <w:sz w:val="44"/>
                <w:szCs w:val="44"/>
                <w:lang w:eastAsia="zh-CN"/>
              </w:rPr>
              <w:t>一</w:t>
            </w:r>
            <w:r>
              <w:rPr>
                <w:rFonts w:hint="eastAsia" w:ascii="方正小标宋简体" w:hAnsi="华文中宋" w:eastAsia="方正小标宋简体"/>
                <w:sz w:val="44"/>
                <w:szCs w:val="44"/>
              </w:rPr>
              <w:t>届文津图书巡展、巡讲活动举办情况一览表</w:t>
            </w:r>
            <w:bookmarkEnd w:id="0"/>
          </w:p>
        </w:tc>
      </w:tr>
      <w:tr w14:paraId="12B02F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2A8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分支机构/省（自治区、直辖市）图书馆学（协）会名称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78C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承办单位名称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82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线上专题展览观众浏览量</w:t>
            </w: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0DFB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线下专题展览观众人次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7B6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文津书架设立数量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F47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线上专题讲座浏览量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E5AD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线下专题讲座场次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5D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线下专题讲座观众数量</w:t>
            </w:r>
          </w:p>
        </w:tc>
      </w:tr>
      <w:tr w14:paraId="18F52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82BAA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70B9B8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4ABCC8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513CF3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CC80D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76388A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D702B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54A82A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BEC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7D4C1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9AD48C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85DDA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F5E78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7BB02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442294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020EB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4DF56F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683F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4D135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01D3E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FEFC2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9F8A1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40528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E6A87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B8B6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06FA44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51DB8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3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5FA3D1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EAACD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318AC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55EA5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E31BF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EBFBD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83184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F0B7C">
            <w:pPr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75FE7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1416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CE26C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说明：1.“承办单位名称”应填写具体开展活动的图书馆或相关机构的名称；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      2.“文津书架设立数量”单位为“架”。</w:t>
            </w:r>
          </w:p>
        </w:tc>
      </w:tr>
    </w:tbl>
    <w:p w14:paraId="73419B31">
      <w:pPr>
        <w:rPr>
          <w:rFonts w:hint="eastAsia" w:ascii="仿宋_GB2312" w:eastAsia="仿宋_GB2312"/>
          <w:sz w:val="32"/>
          <w:szCs w:val="32"/>
        </w:rPr>
      </w:pPr>
    </w:p>
    <w:p w14:paraId="3555F17D"/>
    <w:sectPr>
      <w:footerReference r:id="rId3" w:type="default"/>
      <w:pgSz w:w="16838" w:h="11906" w:orient="landscape"/>
      <w:pgMar w:top="1588" w:right="2098" w:bottom="1474" w:left="1985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F1906A">
    <w:pPr>
      <w:pStyle w:val="2"/>
      <w:jc w:val="center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17154"/>
    <w:rsid w:val="0D31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2026-04-22T08:05:00Z</dcterms:created>
  <dc:creator>王焱</dc:creator>
  <cp:lastModifiedBy>王焱</cp:lastModifiedBy>
  <dcterms:modified xsi:type="dcterms:W3CDTF">2026-04-22T08:05:29Z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BB2DDF07C5FA4E6CAC3FFEE700EFDEDC_11</vt:lpwstr>
  </property>
  <property fmtid="{D5CDD505-2E9C-101B-9397-08002B2CF9AE}" pid="4" name="KSOTemplateDocerSaveRecord">
    <vt:lpwstr>eyJoZGlkIjoiYTM5YTdkZDI2YzI3M2Q3OTRlMTJlYTNlMGY4MzY1NmMiLCJ1c2VySWQiOiIxNDQwMTI0ODY1In0=</vt:lpwstr>
  </property>
</Properties>
</file>