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2F817">
      <w:pPr>
        <w:spacing w:line="540" w:lineRule="exact"/>
        <w:rPr>
          <w:rFonts w:hint="eastAsia" w:ascii="黑体" w:hAnsi="黑体" w:eastAsia="黑体"/>
          <w:sz w:val="32"/>
          <w:szCs w:val="32"/>
        </w:rPr>
      </w:pPr>
      <w:r>
        <w:rPr>
          <w:rFonts w:hint="eastAsia" w:ascii="黑体" w:hAnsi="黑体" w:eastAsia="黑体"/>
          <w:sz w:val="32"/>
          <w:szCs w:val="32"/>
        </w:rPr>
        <w:t>附件1</w:t>
      </w:r>
    </w:p>
    <w:p w14:paraId="52CB8214">
      <w:pPr>
        <w:spacing w:line="540" w:lineRule="exact"/>
        <w:rPr>
          <w:rFonts w:ascii="仿宋_GB2312" w:eastAsia="仿宋_GB2312"/>
          <w:sz w:val="32"/>
          <w:szCs w:val="32"/>
        </w:rPr>
      </w:pPr>
    </w:p>
    <w:p w14:paraId="38634A80">
      <w:pPr>
        <w:spacing w:line="600" w:lineRule="exact"/>
        <w:jc w:val="center"/>
        <w:rPr>
          <w:rFonts w:ascii="方正小标宋简体" w:eastAsia="方正小标宋简体"/>
          <w:sz w:val="44"/>
          <w:szCs w:val="44"/>
        </w:rPr>
      </w:pPr>
      <w:bookmarkStart w:id="0" w:name="_GoBack"/>
      <w:r>
        <w:rPr>
          <w:rFonts w:hint="eastAsia" w:ascii="方正小标宋简体" w:eastAsia="方正小标宋简体"/>
          <w:sz w:val="44"/>
          <w:szCs w:val="44"/>
        </w:rPr>
        <w:t>中国图书馆学会阅读推广课题</w:t>
      </w:r>
    </w:p>
    <w:p w14:paraId="246231C6">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申报说明</w:t>
      </w:r>
    </w:p>
    <w:bookmarkEnd w:id="0"/>
    <w:p w14:paraId="72F43165">
      <w:pPr>
        <w:spacing w:line="540" w:lineRule="exact"/>
        <w:ind w:firstLine="640" w:firstLineChars="200"/>
        <w:rPr>
          <w:rFonts w:ascii="仿宋_GB2312" w:eastAsia="仿宋_GB2312"/>
          <w:sz w:val="32"/>
          <w:szCs w:val="32"/>
        </w:rPr>
      </w:pPr>
    </w:p>
    <w:p w14:paraId="0A5C35E1">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一、申报条件</w:t>
      </w:r>
    </w:p>
    <w:p w14:paraId="1CFD3D81">
      <w:pPr>
        <w:spacing w:line="540" w:lineRule="exact"/>
        <w:ind w:firstLine="640" w:firstLineChars="200"/>
        <w:rPr>
          <w:rFonts w:ascii="仿宋_GB2312" w:eastAsia="仿宋_GB2312"/>
          <w:sz w:val="32"/>
          <w:szCs w:val="32"/>
        </w:rPr>
      </w:pPr>
      <w:r>
        <w:rPr>
          <w:rFonts w:hint="eastAsia" w:ascii="仿宋_GB2312" w:eastAsia="仿宋_GB2312"/>
          <w:sz w:val="32"/>
          <w:szCs w:val="32"/>
        </w:rPr>
        <w:t>中国图书馆学会阅读推广课题申请人必须符合以下条件：（1）课题负责人须为中国图书馆学会会员；（2）课题组成员</w:t>
      </w:r>
      <w:r>
        <w:rPr>
          <w:rFonts w:hint="eastAsia" w:ascii="仿宋_GB2312" w:eastAsia="仿宋_GB2312"/>
          <w:b/>
          <w:bCs/>
          <w:sz w:val="32"/>
          <w:szCs w:val="32"/>
        </w:rPr>
        <w:t>不得超过6名（含课题负责人）</w:t>
      </w:r>
      <w:r>
        <w:rPr>
          <w:rFonts w:hint="eastAsia" w:ascii="仿宋_GB2312" w:eastAsia="仿宋_GB2312"/>
          <w:sz w:val="32"/>
          <w:szCs w:val="32"/>
        </w:rPr>
        <w:t>。</w:t>
      </w:r>
    </w:p>
    <w:p w14:paraId="4E446562">
      <w:pPr>
        <w:spacing w:line="540" w:lineRule="exact"/>
        <w:ind w:firstLine="640" w:firstLineChars="200"/>
        <w:rPr>
          <w:rFonts w:ascii="仿宋_GB2312" w:eastAsia="仿宋_GB2312"/>
          <w:sz w:val="32"/>
          <w:szCs w:val="32"/>
        </w:rPr>
      </w:pPr>
      <w:r>
        <w:rPr>
          <w:rFonts w:hint="eastAsia" w:ascii="仿宋_GB2312" w:eastAsia="仿宋_GB2312"/>
          <w:sz w:val="32"/>
          <w:szCs w:val="32"/>
        </w:rPr>
        <w:t>课题负责人同年度只能申报一个项目，且不能作为课题组成员参加其他课题的申请；课题组成员同年度最多只能同时参加两个课题的申请。在研的中国图书馆学会阅读推广课题（以结题证书标注的日期为准）的负责人不能申报新课题。</w:t>
      </w:r>
    </w:p>
    <w:p w14:paraId="0651B5D6">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二、选题要求</w:t>
      </w:r>
    </w:p>
    <w:p w14:paraId="5B9F5DAB">
      <w:pPr>
        <w:spacing w:line="540" w:lineRule="exact"/>
        <w:ind w:firstLine="640" w:firstLineChars="200"/>
        <w:rPr>
          <w:rFonts w:ascii="仿宋_GB2312" w:eastAsia="仿宋_GB2312"/>
          <w:sz w:val="32"/>
          <w:szCs w:val="32"/>
        </w:rPr>
      </w:pPr>
      <w:r>
        <w:rPr>
          <w:rFonts w:hint="eastAsia" w:ascii="楷体_GB2312" w:eastAsia="楷体_GB2312"/>
          <w:sz w:val="32"/>
          <w:szCs w:val="32"/>
        </w:rPr>
        <w:t>（一）</w:t>
      </w:r>
      <w:r>
        <w:rPr>
          <w:rFonts w:hint="eastAsia" w:ascii="仿宋_GB2312" w:eastAsia="仿宋_GB2312"/>
          <w:sz w:val="32"/>
          <w:szCs w:val="32"/>
        </w:rPr>
        <w:t>重点课题、培育类课题需按指定课题题目进行申报，不得修改题目。</w:t>
      </w:r>
    </w:p>
    <w:p w14:paraId="27E039FA">
      <w:pPr>
        <w:spacing w:line="540" w:lineRule="exact"/>
        <w:ind w:firstLine="640" w:firstLineChars="200"/>
        <w:rPr>
          <w:rFonts w:ascii="仿宋_GB2312" w:eastAsia="仿宋_GB2312"/>
          <w:sz w:val="32"/>
          <w:szCs w:val="32"/>
        </w:rPr>
      </w:pPr>
      <w:r>
        <w:rPr>
          <w:rFonts w:hint="eastAsia" w:ascii="楷体_GB2312" w:eastAsia="楷体_GB2312"/>
          <w:sz w:val="32"/>
          <w:szCs w:val="32"/>
        </w:rPr>
        <w:t>（二）</w:t>
      </w:r>
      <w:r>
        <w:rPr>
          <w:rFonts w:hint="eastAsia" w:ascii="仿宋_GB2312" w:eastAsia="仿宋_GB2312"/>
          <w:sz w:val="32"/>
          <w:szCs w:val="32"/>
        </w:rPr>
        <w:t>一般课题自由申报，申请人可在阅读推广研究范围内自行拟定课题题目。</w:t>
      </w:r>
    </w:p>
    <w:p w14:paraId="4B877D9E">
      <w:pPr>
        <w:spacing w:line="540" w:lineRule="exact"/>
        <w:ind w:firstLine="640" w:firstLineChars="200"/>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rPr>
        <w:t>规范指南类课题要求对适应面广、有推广价值的全民阅读活动进行归纳总结，形成可供推广使用的阅读推广活动指南（或规范）及配套文件。</w:t>
      </w:r>
    </w:p>
    <w:p w14:paraId="5B33D9EC">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三、经费资助</w:t>
      </w:r>
    </w:p>
    <w:p w14:paraId="64BAABA2">
      <w:pPr>
        <w:spacing w:line="540" w:lineRule="exact"/>
        <w:ind w:firstLine="640" w:firstLineChars="200"/>
        <w:rPr>
          <w:rFonts w:ascii="仿宋_GB2312" w:eastAsia="仿宋_GB2312"/>
          <w:sz w:val="32"/>
          <w:szCs w:val="32"/>
        </w:rPr>
      </w:pPr>
      <w:r>
        <w:rPr>
          <w:rFonts w:hint="eastAsia" w:ascii="仿宋_GB2312" w:eastAsia="仿宋_GB2312"/>
          <w:sz w:val="32"/>
          <w:szCs w:val="32"/>
        </w:rPr>
        <w:t>中国图书馆学会阅读推广工作委员会将给予重点课题3000元/项的经费资助,培育类课题2000元/项的经费资助。其他课题不提供经费资助。</w:t>
      </w:r>
    </w:p>
    <w:p w14:paraId="11D0304C">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四、研究时限</w:t>
      </w:r>
    </w:p>
    <w:p w14:paraId="0259185F">
      <w:pPr>
        <w:spacing w:line="540" w:lineRule="exact"/>
        <w:ind w:firstLine="640" w:firstLineChars="200"/>
        <w:rPr>
          <w:rFonts w:ascii="仿宋_GB2312" w:eastAsia="仿宋_GB2312"/>
          <w:sz w:val="32"/>
          <w:szCs w:val="32"/>
        </w:rPr>
      </w:pPr>
      <w:r>
        <w:rPr>
          <w:rFonts w:hint="eastAsia" w:ascii="仿宋_GB2312" w:eastAsia="仿宋_GB2312"/>
          <w:sz w:val="32"/>
          <w:szCs w:val="32"/>
        </w:rPr>
        <w:t>中国图书馆学会阅读推广课题项目的研究时限为18个月（以课题立项发布之日起计算），不允许延期。</w:t>
      </w:r>
    </w:p>
    <w:p w14:paraId="50113863">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五、最终成果</w:t>
      </w:r>
    </w:p>
    <w:p w14:paraId="4416D3C4">
      <w:pPr>
        <w:spacing w:line="540" w:lineRule="exact"/>
        <w:ind w:firstLine="640" w:firstLineChars="200"/>
        <w:rPr>
          <w:rFonts w:ascii="仿宋_GB2312" w:eastAsia="仿宋_GB2312"/>
          <w:sz w:val="32"/>
          <w:szCs w:val="32"/>
        </w:rPr>
      </w:pPr>
      <w:r>
        <w:rPr>
          <w:rFonts w:hint="eastAsia" w:ascii="楷体_GB2312" w:eastAsia="楷体_GB2312"/>
          <w:sz w:val="32"/>
          <w:szCs w:val="32"/>
        </w:rPr>
        <w:t>（一）</w:t>
      </w:r>
      <w:r>
        <w:rPr>
          <w:rFonts w:hint="eastAsia" w:ascii="仿宋_GB2312" w:eastAsia="仿宋_GB2312"/>
          <w:sz w:val="32"/>
          <w:szCs w:val="32"/>
        </w:rPr>
        <w:t xml:space="preserve">一般课题、培育类课题的最终成果形式为以下任一种：（1）以负责人为第一作者发表在公开出版发行的专业学术期刊上的学术论文；（2）公开出版的著作（专著、编著、译著）；（3）由政府发文的制度设计成果。 </w:t>
      </w:r>
    </w:p>
    <w:p w14:paraId="3858803C">
      <w:pPr>
        <w:spacing w:line="540" w:lineRule="exact"/>
        <w:ind w:firstLine="640" w:firstLineChars="200"/>
        <w:rPr>
          <w:rFonts w:ascii="仿宋_GB2312" w:eastAsia="仿宋_GB2312"/>
          <w:sz w:val="32"/>
          <w:szCs w:val="32"/>
        </w:rPr>
      </w:pPr>
      <w:r>
        <w:rPr>
          <w:rFonts w:hint="eastAsia" w:ascii="楷体_GB2312" w:eastAsia="楷体_GB2312"/>
          <w:sz w:val="32"/>
          <w:szCs w:val="32"/>
        </w:rPr>
        <w:t>（二）</w:t>
      </w:r>
      <w:r>
        <w:rPr>
          <w:rFonts w:hint="eastAsia" w:ascii="仿宋_GB2312" w:eastAsia="仿宋_GB2312"/>
          <w:sz w:val="32"/>
          <w:szCs w:val="32"/>
        </w:rPr>
        <w:t>重点课题最终成果形式为论文、著作或政府文件等三种成果形式中的任一种，以及一份通过结项评审的研究报告。</w:t>
      </w:r>
    </w:p>
    <w:p w14:paraId="15E5E762">
      <w:pPr>
        <w:spacing w:line="540" w:lineRule="exact"/>
        <w:ind w:firstLine="640" w:firstLineChars="200"/>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rPr>
        <w:t>规范指南类课题最终成果形式为阅读推广活动指南（或规范）及配套文件。</w:t>
      </w:r>
    </w:p>
    <w:p w14:paraId="533E4659">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六、其他事项</w:t>
      </w:r>
    </w:p>
    <w:p w14:paraId="04291B6D">
      <w:pPr>
        <w:spacing w:line="540" w:lineRule="exact"/>
        <w:ind w:firstLine="640" w:firstLineChars="200"/>
        <w:rPr>
          <w:rFonts w:ascii="仿宋_GB2312" w:eastAsia="仿宋_GB2312"/>
          <w:sz w:val="32"/>
          <w:szCs w:val="32"/>
        </w:rPr>
      </w:pPr>
      <w:r>
        <w:rPr>
          <w:rFonts w:hint="eastAsia" w:ascii="楷体_GB2312" w:eastAsia="楷体_GB2312"/>
          <w:sz w:val="32"/>
          <w:szCs w:val="32"/>
        </w:rPr>
        <w:t>（一）</w:t>
      </w:r>
      <w:r>
        <w:rPr>
          <w:rFonts w:hint="eastAsia" w:ascii="仿宋_GB2312" w:eastAsia="仿宋_GB2312"/>
          <w:sz w:val="32"/>
          <w:szCs w:val="32"/>
        </w:rPr>
        <w:t>《课题论证》活页的内容</w:t>
      </w:r>
      <w:r>
        <w:rPr>
          <w:rFonts w:hint="eastAsia" w:ascii="仿宋_GB2312" w:eastAsia="仿宋_GB2312"/>
          <w:b/>
          <w:bCs/>
          <w:sz w:val="32"/>
          <w:szCs w:val="32"/>
        </w:rPr>
        <w:t>不允许透露任何课题申报人相关信息，不允许超字数限定，否则取消评审资格。</w:t>
      </w:r>
    </w:p>
    <w:p w14:paraId="2CE66AA8">
      <w:pPr>
        <w:spacing w:line="540" w:lineRule="exact"/>
        <w:ind w:firstLine="640" w:firstLineChars="200"/>
        <w:rPr>
          <w:rFonts w:ascii="仿宋_GB2312" w:eastAsia="仿宋_GB2312"/>
          <w:sz w:val="32"/>
          <w:szCs w:val="32"/>
        </w:rPr>
      </w:pPr>
      <w:r>
        <w:rPr>
          <w:rFonts w:hint="eastAsia" w:ascii="楷体_GB2312" w:eastAsia="楷体_GB2312"/>
          <w:sz w:val="32"/>
          <w:szCs w:val="32"/>
        </w:rPr>
        <w:t>（二）</w:t>
      </w:r>
      <w:r>
        <w:rPr>
          <w:rFonts w:hint="eastAsia" w:ascii="仿宋_GB2312" w:eastAsia="仿宋_GB2312"/>
          <w:sz w:val="32"/>
          <w:szCs w:val="32"/>
        </w:rPr>
        <w:t>鼓励青年馆员、基层图书馆员、中西部地区图书馆员和高校在校生申报课题。各单位（院系）要加强对本单位（院系）课题申报工作的管理，认真审核申请书的内容，并签署明确意见并盖章。</w:t>
      </w:r>
    </w:p>
    <w:p w14:paraId="7CB5F181">
      <w:pPr>
        <w:spacing w:line="540" w:lineRule="exact"/>
        <w:ind w:firstLine="640" w:firstLineChars="200"/>
        <w:rPr>
          <w:rFonts w:ascii="仿宋_GB2312" w:eastAsia="仿宋_GB2312"/>
          <w:sz w:val="32"/>
          <w:szCs w:val="32"/>
        </w:rPr>
      </w:pPr>
    </w:p>
    <w:p w14:paraId="3119780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DD0149"/>
    <w:rsid w:val="14DD0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2026-07-14T07:40:00Z</dcterms:created>
  <dc:creator>王焱</dc:creator>
  <cp:lastModifiedBy>王焱</cp:lastModifiedBy>
  <dcterms:modified xsi:type="dcterms:W3CDTF">2026-07-14T07:40:57Z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F3BF2815C3154CAC826F7A4DC01E6DA7_11</vt:lpwstr>
  </property>
  <property fmtid="{D5CDD505-2E9C-101B-9397-08002B2CF9AE}" pid="4" name="KSOTemplateDocerSaveRecord">
    <vt:lpwstr>eyJoZGlkIjoiYTM5YTdkZDI2YzI3M2Q3OTRlMTJlYTNlMGY4MzY1NmMiLCJ1c2VySWQiOiIxNDQwMTI0ODY1In0=</vt:lpwstr>
  </property>
</Properties>
</file>